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5A" w:rsidRPr="00884F2D" w:rsidRDefault="00721098" w:rsidP="00884F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15A">
        <w:rPr>
          <w:rFonts w:ascii="Times New Roman" w:hAnsi="Times New Roman" w:cs="Times New Roman"/>
          <w:b/>
          <w:sz w:val="32"/>
          <w:szCs w:val="32"/>
        </w:rPr>
        <w:t>Основные правила заполнения сведений</w:t>
      </w:r>
      <w:r w:rsidR="00BF184E" w:rsidRPr="00E371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4F2D" w:rsidRPr="00884F2D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</w:t>
      </w:r>
      <w:r w:rsidR="00884F2D">
        <w:rPr>
          <w:rFonts w:ascii="Times New Roman" w:hAnsi="Times New Roman" w:cs="Times New Roman"/>
          <w:b/>
          <w:sz w:val="32"/>
          <w:szCs w:val="32"/>
        </w:rPr>
        <w:t>ьствах имущественного характера…</w:t>
      </w:r>
    </w:p>
    <w:p w:rsidR="00E3715A" w:rsidRDefault="00E3715A" w:rsidP="00E371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F2D" w:rsidRDefault="00884F2D" w:rsidP="00E371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15A" w:rsidRPr="00214270" w:rsidRDefault="00E3715A" w:rsidP="00E371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D8A">
        <w:rPr>
          <w:rFonts w:ascii="Times New Roman" w:eastAsia="Times New Roman" w:hAnsi="Times New Roman" w:cs="Times New Roman"/>
          <w:color w:val="000000"/>
          <w:sz w:val="24"/>
          <w:szCs w:val="24"/>
        </w:rPr>
        <w:t>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направления сведений </w:t>
      </w:r>
      <w:r w:rsidRPr="005D6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В Комиссию по СТСП и УКИ ФГБОУ ВО «ТГТУ»</w:t>
      </w:r>
    </w:p>
    <w:p w:rsidR="00E3715A" w:rsidRDefault="00E3715A" w:rsidP="00E3715A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715A" w:rsidRPr="00214270" w:rsidRDefault="00E3715A" w:rsidP="00E3715A">
      <w:pPr>
        <w:shd w:val="clear" w:color="auto" w:fill="FFFFFF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14270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6E69A8">
        <w:rPr>
          <w:rFonts w:ascii="Times New Roman" w:hAnsi="Times New Roman" w:cs="Times New Roman"/>
          <w:sz w:val="24"/>
          <w:szCs w:val="24"/>
        </w:rPr>
        <w:t>распечатываются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E69A8" w:rsidRPr="006E69A8">
        <w:rPr>
          <w:rFonts w:ascii="Times New Roman" w:hAnsi="Times New Roman" w:cs="Times New Roman"/>
          <w:b/>
          <w:sz w:val="24"/>
          <w:szCs w:val="24"/>
        </w:rPr>
        <w:t>единственном</w:t>
      </w:r>
      <w:r>
        <w:rPr>
          <w:rFonts w:ascii="Times New Roman" w:hAnsi="Times New Roman" w:cs="Times New Roman"/>
          <w:sz w:val="24"/>
          <w:szCs w:val="24"/>
        </w:rPr>
        <w:t xml:space="preserve"> экземпляре</w:t>
      </w:r>
      <w:r w:rsidRPr="00214270">
        <w:rPr>
          <w:rFonts w:ascii="Times New Roman" w:hAnsi="Times New Roman" w:cs="Times New Roman"/>
          <w:sz w:val="24"/>
          <w:szCs w:val="24"/>
        </w:rPr>
        <w:t xml:space="preserve"> </w:t>
      </w:r>
      <w:r w:rsidRPr="00214270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Pr="00214270">
        <w:rPr>
          <w:rFonts w:ascii="Times New Roman" w:hAnsi="Times New Roman" w:cs="Times New Roman"/>
          <w:sz w:val="24"/>
          <w:szCs w:val="24"/>
        </w:rPr>
        <w:t>на лазерном принтере</w:t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r w:rsidRPr="00A333D6">
        <w:rPr>
          <w:rFonts w:ascii="Times New Roman" w:hAnsi="Times New Roman" w:cs="Times New Roman"/>
          <w:b/>
          <w:sz w:val="24"/>
          <w:szCs w:val="24"/>
        </w:rPr>
        <w:t>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 листа</w:t>
      </w:r>
      <w:r w:rsidRPr="00214270">
        <w:rPr>
          <w:rFonts w:ascii="Times New Roman" w:hAnsi="Times New Roman" w:cs="Times New Roman"/>
          <w:sz w:val="24"/>
          <w:szCs w:val="24"/>
        </w:rPr>
        <w:t xml:space="preserve"> </w:t>
      </w:r>
      <w:r w:rsidRPr="00A333D6">
        <w:rPr>
          <w:rFonts w:ascii="Times New Roman" w:hAnsi="Times New Roman" w:cs="Times New Roman"/>
          <w:sz w:val="24"/>
          <w:szCs w:val="24"/>
        </w:rPr>
        <w:t>с использованием</w:t>
      </w:r>
      <w:r w:rsidRPr="00214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последней версии </w:t>
      </w:r>
      <w:r w:rsidRPr="00214270">
        <w:rPr>
          <w:rFonts w:ascii="Times New Roman" w:hAnsi="Times New Roman" w:cs="Times New Roman"/>
          <w:sz w:val="24"/>
          <w:szCs w:val="24"/>
        </w:rPr>
        <w:t>СПО «Справки БК</w:t>
      </w:r>
      <w:r w:rsidRPr="0021427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(</w:t>
      </w:r>
      <w:r w:rsidRPr="00214270">
        <w:rPr>
          <w:b/>
          <w:sz w:val="24"/>
          <w:szCs w:val="24"/>
        </w:rPr>
        <w:t xml:space="preserve"> </w:t>
      </w:r>
      <w:proofErr w:type="gramEnd"/>
      <w:r w:rsidRPr="00214270">
        <w:rPr>
          <w:b/>
          <w:sz w:val="24"/>
          <w:szCs w:val="24"/>
        </w:rPr>
        <w:t>сайт университета –  Противодействие коррупции…</w:t>
      </w:r>
      <w:r w:rsidRPr="00214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14270">
        <w:rPr>
          <w:rFonts w:cstheme="minorHAnsi"/>
          <w:b/>
          <w:bCs/>
          <w:sz w:val="24"/>
          <w:szCs w:val="24"/>
          <w:shd w:val="clear" w:color="auto" w:fill="FFFFFF"/>
        </w:rPr>
        <w:t>Формы документов, связанных с противодействием коррупции, для заполнения…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A13501">
        <w:rPr>
          <w:rFonts w:cstheme="minorHAnsi"/>
          <w:bCs/>
          <w:sz w:val="24"/>
          <w:szCs w:val="24"/>
          <w:shd w:val="clear" w:color="auto" w:fill="FFFFFF"/>
        </w:rPr>
        <w:t>и затем  скрепля</w:t>
      </w:r>
      <w:r w:rsidR="006E69A8">
        <w:rPr>
          <w:rFonts w:cstheme="minorHAnsi"/>
          <w:bCs/>
          <w:sz w:val="24"/>
          <w:szCs w:val="24"/>
          <w:shd w:val="clear" w:color="auto" w:fill="FFFFFF"/>
        </w:rPr>
        <w:t>ются</w:t>
      </w:r>
      <w:r w:rsidRPr="00A13501">
        <w:rPr>
          <w:rFonts w:cstheme="minorHAnsi"/>
          <w:bCs/>
          <w:sz w:val="24"/>
          <w:szCs w:val="24"/>
          <w:shd w:val="clear" w:color="auto" w:fill="FFFFFF"/>
        </w:rPr>
        <w:t xml:space="preserve"> листы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скрепкой </w:t>
      </w:r>
      <w:r>
        <w:rPr>
          <w:rFonts w:cstheme="minorHAnsi"/>
          <w:bCs/>
          <w:sz w:val="24"/>
          <w:szCs w:val="24"/>
          <w:shd w:val="clear" w:color="auto" w:fill="FFFFFF"/>
        </w:rPr>
        <w:t>(не прошивать скоросш</w:t>
      </w:r>
      <w:r w:rsidRPr="00A13501">
        <w:rPr>
          <w:rFonts w:cstheme="minorHAnsi"/>
          <w:bCs/>
          <w:sz w:val="24"/>
          <w:szCs w:val="24"/>
          <w:shd w:val="clear" w:color="auto" w:fill="FFFFFF"/>
        </w:rPr>
        <w:t>ивателем)</w:t>
      </w:r>
      <w:r w:rsidRPr="00A13501">
        <w:rPr>
          <w:rFonts w:cstheme="minorHAnsi"/>
          <w:i/>
          <w:iCs/>
          <w:sz w:val="24"/>
          <w:szCs w:val="24"/>
        </w:rPr>
        <w:t>:</w:t>
      </w:r>
    </w:p>
    <w:p w:rsidR="00E3715A" w:rsidRPr="00A333D6" w:rsidRDefault="00FB7E22" w:rsidP="00E371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hyperlink r:id="rId6" w:tgtFrame="_blank" w:history="1">
        <w:r w:rsidR="00E3715A" w:rsidRPr="00A333D6">
          <w:rPr>
            <w:rStyle w:val="a5"/>
            <w:rFonts w:ascii="Times New Roman" w:hAnsi="Times New Roman" w:cs="Times New Roman"/>
            <w:color w:val="auto"/>
            <w:u w:val="none"/>
          </w:rPr>
          <w:t>официальном сайте Президента Российской Федерации</w:t>
        </w:r>
      </w:hyperlink>
    </w:p>
    <w:p w:rsidR="00E3715A" w:rsidRPr="00732DA8" w:rsidRDefault="00FB7E22" w:rsidP="00E3715A">
      <w:pPr>
        <w:numPr>
          <w:ilvl w:val="1"/>
          <w:numId w:val="1"/>
        </w:numPr>
        <w:shd w:val="clear" w:color="auto" w:fill="FFFFFF"/>
        <w:jc w:val="both"/>
        <w:rPr>
          <w:rStyle w:val="a5"/>
          <w:rFonts w:ascii="Arial" w:hAnsi="Arial" w:cs="Arial"/>
          <w:color w:val="auto"/>
          <w:sz w:val="23"/>
          <w:szCs w:val="23"/>
          <w:u w:val="none"/>
        </w:rPr>
      </w:pPr>
      <w:hyperlink r:id="rId7" w:tgtFrame="_blank" w:history="1">
        <w:r w:rsidR="00E3715A" w:rsidRPr="00A333D6">
          <w:rPr>
            <w:rStyle w:val="a5"/>
            <w:rFonts w:ascii="Times New Roman" w:hAnsi="Times New Roman" w:cs="Times New Roman"/>
            <w:color w:val="auto"/>
            <w:u w:val="none"/>
          </w:rPr>
          <w:t>официальном сайте государственной информационной системы в области государственной службы в  сети "Интернет"</w:t>
        </w:r>
      </w:hyperlink>
    </w:p>
    <w:p w:rsidR="00E3715A" w:rsidRDefault="00E3715A" w:rsidP="00E3715A">
      <w:pPr>
        <w:pStyle w:val="a4"/>
        <w:ind w:left="34" w:hanging="3"/>
        <w:rPr>
          <w:rFonts w:ascii="Times New Roman" w:hAnsi="Times New Roman" w:cs="Times New Roman"/>
          <w:b/>
          <w:spacing w:val="-6"/>
        </w:rPr>
      </w:pPr>
    </w:p>
    <w:p w:rsidR="00E3715A" w:rsidRPr="001F4978" w:rsidRDefault="00E3715A" w:rsidP="00E3715A">
      <w:pPr>
        <w:pStyle w:val="a4"/>
        <w:ind w:left="34" w:hanging="3"/>
        <w:rPr>
          <w:rFonts w:ascii="Times New Roman" w:hAnsi="Times New Roman" w:cs="Times New Roman"/>
          <w:b/>
          <w:spacing w:val="-6"/>
        </w:rPr>
      </w:pPr>
      <w:r w:rsidRPr="001F4978">
        <w:rPr>
          <w:rFonts w:ascii="Times New Roman" w:hAnsi="Times New Roman" w:cs="Times New Roman"/>
          <w:b/>
          <w:spacing w:val="-6"/>
        </w:rPr>
        <w:t xml:space="preserve">    </w:t>
      </w:r>
      <w:r w:rsidR="00884F2D">
        <w:rPr>
          <w:rFonts w:ascii="Times New Roman" w:hAnsi="Times New Roman" w:cs="Times New Roman"/>
          <w:b/>
          <w:spacing w:val="-6"/>
        </w:rPr>
        <w:t xml:space="preserve"> </w:t>
      </w:r>
      <w:r w:rsidRPr="001F4978"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6"/>
        </w:rPr>
        <w:t xml:space="preserve">   </w:t>
      </w:r>
      <w:r w:rsidRPr="001F4978">
        <w:rPr>
          <w:rFonts w:ascii="Times New Roman" w:hAnsi="Times New Roman" w:cs="Times New Roman"/>
          <w:spacing w:val="-4"/>
        </w:rPr>
        <w:t xml:space="preserve">Для каждого </w:t>
      </w:r>
      <w:r w:rsidRPr="001F4978">
        <w:rPr>
          <w:rFonts w:ascii="Times New Roman" w:hAnsi="Times New Roman" w:cs="Times New Roman"/>
          <w:b/>
          <w:spacing w:val="-4"/>
        </w:rPr>
        <w:t>объекта недвижимого</w:t>
      </w:r>
      <w:r w:rsidRPr="001F4978">
        <w:rPr>
          <w:rFonts w:ascii="Times New Roman" w:hAnsi="Times New Roman" w:cs="Times New Roman"/>
          <w:spacing w:val="-4"/>
        </w:rPr>
        <w:t xml:space="preserve"> имущества указываются реквизиты (серия, номер и дата выдачи) свидетельства о государственной регистрации права на недвижимое имущество или номер и дата государственной регистрации права из выписки</w:t>
      </w:r>
      <w:r>
        <w:rPr>
          <w:rFonts w:ascii="Times New Roman" w:hAnsi="Times New Roman" w:cs="Times New Roman"/>
          <w:spacing w:val="-4"/>
        </w:rPr>
        <w:t xml:space="preserve"> </w:t>
      </w:r>
      <w:r w:rsidRPr="001F4978">
        <w:rPr>
          <w:rFonts w:ascii="Times New Roman" w:hAnsi="Times New Roman" w:cs="Times New Roman"/>
          <w:spacing w:val="-4"/>
        </w:rPr>
        <w:t>ЕГРН</w:t>
      </w:r>
    </w:p>
    <w:p w:rsidR="00E3715A" w:rsidRDefault="00E3715A" w:rsidP="00E3715A">
      <w:pPr>
        <w:pStyle w:val="a4"/>
        <w:ind w:left="34" w:hanging="3"/>
        <w:rPr>
          <w:rFonts w:ascii="Times New Roman" w:hAnsi="Times New Roman" w:cs="Times New Roman"/>
          <w:b/>
          <w:spacing w:val="-6"/>
        </w:rPr>
      </w:pPr>
    </w:p>
    <w:p w:rsidR="00E3715A" w:rsidRPr="00AF3254" w:rsidRDefault="00E3715A" w:rsidP="00E3715A">
      <w:pPr>
        <w:pStyle w:val="a4"/>
        <w:ind w:left="34" w:hanging="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spacing w:val="-6"/>
        </w:rPr>
        <w:t xml:space="preserve">          </w:t>
      </w:r>
      <w:r w:rsidRPr="00AF3254">
        <w:rPr>
          <w:rFonts w:ascii="Times New Roman" w:hAnsi="Times New Roman" w:cs="Times New Roman"/>
          <w:b/>
          <w:spacing w:val="-6"/>
        </w:rPr>
        <w:t>В случае наличия приложений</w:t>
      </w:r>
      <w:r>
        <w:rPr>
          <w:rFonts w:ascii="Times New Roman" w:hAnsi="Times New Roman" w:cs="Times New Roman"/>
          <w:b/>
          <w:spacing w:val="-6"/>
        </w:rPr>
        <w:t xml:space="preserve"> </w:t>
      </w:r>
      <w:r w:rsidRPr="00AF3254">
        <w:rPr>
          <w:rFonts w:ascii="Times New Roman" w:hAnsi="Times New Roman" w:cs="Times New Roman"/>
          <w:b/>
          <w:spacing w:val="-6"/>
        </w:rPr>
        <w:t>к справке</w:t>
      </w:r>
      <w:r w:rsidRPr="00AF3254">
        <w:rPr>
          <w:rFonts w:ascii="Times New Roman" w:hAnsi="Times New Roman" w:cs="Times New Roman"/>
          <w:spacing w:val="-6"/>
        </w:rPr>
        <w:t xml:space="preserve"> (например, копий документов или банковских выписок</w:t>
      </w:r>
      <w:r>
        <w:rPr>
          <w:rFonts w:ascii="Times New Roman" w:hAnsi="Times New Roman" w:cs="Times New Roman"/>
          <w:spacing w:val="-6"/>
        </w:rPr>
        <w:t xml:space="preserve"> </w:t>
      </w:r>
      <w:r w:rsidRPr="00AF3254">
        <w:rPr>
          <w:rFonts w:ascii="Times New Roman" w:hAnsi="Times New Roman" w:cs="Times New Roman"/>
          <w:spacing w:val="-6"/>
        </w:rPr>
        <w:t>к разделу 2 «Сведения о расходах»</w:t>
      </w:r>
      <w:r>
        <w:rPr>
          <w:rFonts w:ascii="Times New Roman" w:hAnsi="Times New Roman" w:cs="Times New Roman"/>
          <w:spacing w:val="-6"/>
        </w:rPr>
        <w:t xml:space="preserve"> </w:t>
      </w:r>
      <w:r w:rsidRPr="00AF3254">
        <w:rPr>
          <w:rFonts w:ascii="Times New Roman" w:hAnsi="Times New Roman" w:cs="Times New Roman"/>
          <w:spacing w:val="-6"/>
        </w:rPr>
        <w:t>и разделу 4 «Сведения о счетах</w:t>
      </w:r>
      <w:r>
        <w:rPr>
          <w:rFonts w:ascii="Times New Roman" w:hAnsi="Times New Roman" w:cs="Times New Roman"/>
          <w:spacing w:val="-6"/>
        </w:rPr>
        <w:t xml:space="preserve"> </w:t>
      </w:r>
      <w:r w:rsidRPr="00AF3254">
        <w:rPr>
          <w:rFonts w:ascii="Times New Roman" w:hAnsi="Times New Roman" w:cs="Times New Roman"/>
          <w:spacing w:val="-6"/>
        </w:rPr>
        <w:t>в банках и иных кредитных организациях»)</w:t>
      </w:r>
      <w:r w:rsidRPr="00A74B82">
        <w:rPr>
          <w:rFonts w:ascii="Times New Roman" w:hAnsi="Times New Roman"/>
          <w:b/>
          <w:sz w:val="26"/>
          <w:szCs w:val="26"/>
        </w:rPr>
        <w:t xml:space="preserve"> </w:t>
      </w:r>
      <w:r w:rsidRPr="00AF3254">
        <w:rPr>
          <w:rFonts w:ascii="Times New Roman" w:hAnsi="Times New Roman"/>
        </w:rPr>
        <w:t>занести информацию о каждом приложенном к справке документе в раздел «Приложение» СПО «Справки БК»;- проверить наличие информации о количестве листов приложения в правом нижнем</w:t>
      </w:r>
      <w:r>
        <w:rPr>
          <w:rFonts w:ascii="Times New Roman" w:hAnsi="Times New Roman"/>
        </w:rPr>
        <w:t xml:space="preserve"> </w:t>
      </w:r>
      <w:r w:rsidRPr="00AF3254">
        <w:rPr>
          <w:rFonts w:ascii="Times New Roman" w:hAnsi="Times New Roman"/>
        </w:rPr>
        <w:t>углу распечатанной справки (либо в режиме просмо</w:t>
      </w:r>
      <w:r>
        <w:rPr>
          <w:rFonts w:ascii="Times New Roman" w:hAnsi="Times New Roman"/>
        </w:rPr>
        <w:t xml:space="preserve">тра справок в СПО «Справки БК») и </w:t>
      </w:r>
      <w:r w:rsidRPr="00AF3254">
        <w:rPr>
          <w:rFonts w:ascii="Times New Roman" w:hAnsi="Times New Roman"/>
        </w:rPr>
        <w:t xml:space="preserve"> документы, прилагаемые к справке сдат</w:t>
      </w:r>
      <w:r>
        <w:rPr>
          <w:rFonts w:ascii="Times New Roman" w:hAnsi="Times New Roman"/>
        </w:rPr>
        <w:t>ь</w:t>
      </w:r>
      <w:r w:rsidRPr="00AF3254">
        <w:rPr>
          <w:rFonts w:ascii="Times New Roman" w:hAnsi="Times New Roman"/>
        </w:rPr>
        <w:t xml:space="preserve"> вместе со справкой</w:t>
      </w:r>
    </w:p>
    <w:p w:rsidR="00E3715A" w:rsidRPr="006C779E" w:rsidRDefault="00E3715A" w:rsidP="00E3715A">
      <w:pPr>
        <w:tabs>
          <w:tab w:val="left" w:pos="22"/>
          <w:tab w:val="left" w:pos="1134"/>
        </w:tabs>
        <w:spacing w:after="0" w:line="240" w:lineRule="auto"/>
        <w:ind w:lef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C779E">
        <w:rPr>
          <w:rFonts w:ascii="Times New Roman" w:hAnsi="Times New Roman"/>
        </w:rPr>
        <w:t xml:space="preserve">В случае замещения работником нескольких должностей в одной организации (внутреннее совместительство), замещение которых влечет обязанность представлять </w:t>
      </w:r>
      <w:r>
        <w:rPr>
          <w:rFonts w:ascii="Times New Roman" w:hAnsi="Times New Roman"/>
        </w:rPr>
        <w:t>с</w:t>
      </w:r>
      <w:r w:rsidRPr="006C779E">
        <w:rPr>
          <w:rFonts w:ascii="Times New Roman" w:hAnsi="Times New Roman"/>
        </w:rPr>
        <w:t>ведения</w:t>
      </w:r>
      <w:r>
        <w:rPr>
          <w:rFonts w:ascii="Times New Roman" w:hAnsi="Times New Roman"/>
        </w:rPr>
        <w:t xml:space="preserve"> -</w:t>
      </w:r>
      <w:r w:rsidRPr="006C779E">
        <w:rPr>
          <w:rFonts w:ascii="Times New Roman" w:hAnsi="Times New Roman"/>
        </w:rPr>
        <w:t xml:space="preserve"> заполняется </w:t>
      </w:r>
      <w:r w:rsidRPr="006C779E">
        <w:rPr>
          <w:rFonts w:ascii="Times New Roman" w:hAnsi="Times New Roman"/>
          <w:b/>
        </w:rPr>
        <w:t>одна справка с указанием обеих должностей</w:t>
      </w:r>
      <w:r w:rsidRPr="006C779E">
        <w:rPr>
          <w:rFonts w:ascii="Times New Roman" w:hAnsi="Times New Roman"/>
        </w:rPr>
        <w:t>.</w:t>
      </w:r>
    </w:p>
    <w:p w:rsidR="00E3715A" w:rsidRPr="00AF3254" w:rsidRDefault="00E3715A" w:rsidP="00E3715A">
      <w:pPr>
        <w:shd w:val="clear" w:color="auto" w:fill="FFFFFF"/>
        <w:spacing w:after="0" w:line="240" w:lineRule="auto"/>
        <w:ind w:left="306" w:firstLine="141"/>
        <w:jc w:val="both"/>
        <w:rPr>
          <w:rFonts w:ascii="Times New Roman" w:hAnsi="Times New Roman" w:cs="Times New Roman"/>
        </w:rPr>
      </w:pPr>
    </w:p>
    <w:p w:rsidR="00E3715A" w:rsidRPr="003F3E56" w:rsidRDefault="00E3715A" w:rsidP="00E37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r w:rsidR="00DF73E1">
        <w:rPr>
          <w:rFonts w:ascii="Times New Roman" w:hAnsi="Times New Roman" w:cs="Times New Roman"/>
        </w:rPr>
        <w:t xml:space="preserve"> Вместе с </w:t>
      </w:r>
      <w:r w:rsidRPr="002F0B35">
        <w:rPr>
          <w:rFonts w:ascii="Times New Roman" w:hAnsi="Times New Roman" w:cs="Times New Roman"/>
        </w:rPr>
        <w:t xml:space="preserve"> распечатанными на бумажном носителе </w:t>
      </w:r>
      <w:r w:rsidRPr="00732DA8">
        <w:rPr>
          <w:rFonts w:ascii="Times New Roman" w:hAnsi="Times New Roman" w:cs="Times New Roman"/>
        </w:rPr>
        <w:t>(</w:t>
      </w:r>
      <w:r w:rsidRPr="00732DA8">
        <w:rPr>
          <w:rFonts w:ascii="Times New Roman" w:hAnsi="Times New Roman"/>
          <w:b/>
        </w:rPr>
        <w:t>дата и время печати справки</w:t>
      </w:r>
      <w:r>
        <w:rPr>
          <w:rFonts w:ascii="Times New Roman" w:hAnsi="Times New Roman"/>
          <w:b/>
        </w:rPr>
        <w:t>, дата подтверждения сведени</w:t>
      </w:r>
      <w:r w:rsidR="00DF73E1">
        <w:rPr>
          <w:rFonts w:ascii="Times New Roman" w:hAnsi="Times New Roman"/>
          <w:b/>
        </w:rPr>
        <w:t>й</w:t>
      </w:r>
      <w:r>
        <w:rPr>
          <w:rFonts w:ascii="Times New Roman" w:hAnsi="Times New Roman"/>
          <w:b/>
        </w:rPr>
        <w:t xml:space="preserve"> должны быть одинаковыми</w:t>
      </w:r>
      <w:r w:rsidRPr="00732DA8">
        <w:rPr>
          <w:rFonts w:ascii="Times New Roman" w:hAnsi="Times New Roman"/>
          <w:b/>
        </w:rPr>
        <w:t xml:space="preserve">) </w:t>
      </w:r>
      <w:r w:rsidRPr="002F0B35">
        <w:rPr>
          <w:rFonts w:ascii="Times New Roman" w:hAnsi="Times New Roman" w:cs="Times New Roman"/>
        </w:rPr>
        <w:t xml:space="preserve">и собственноручно </w:t>
      </w:r>
      <w:r w:rsidRPr="00E9779F">
        <w:rPr>
          <w:rFonts w:ascii="Times New Roman" w:hAnsi="Times New Roman" w:cs="Times New Roman"/>
          <w:u w:val="single"/>
        </w:rPr>
        <w:t>подписанными</w:t>
      </w:r>
      <w:r>
        <w:rPr>
          <w:rFonts w:ascii="Times New Roman" w:hAnsi="Times New Roman" w:cs="Times New Roman"/>
        </w:rPr>
        <w:t xml:space="preserve"> на последнем листах (листе) справками (справкой)</w:t>
      </w:r>
      <w:r w:rsidRPr="00A74B82">
        <w:rPr>
          <w:rFonts w:ascii="Times New Roman" w:hAnsi="Times New Roman"/>
          <w:b/>
          <w:sz w:val="26"/>
          <w:szCs w:val="26"/>
        </w:rPr>
        <w:t xml:space="preserve"> </w:t>
      </w:r>
      <w:r w:rsidRPr="006005A6">
        <w:rPr>
          <w:rFonts w:ascii="Times New Roman" w:hAnsi="Times New Roman"/>
          <w:u w:val="single"/>
        </w:rPr>
        <w:t>в специально отведенном месте</w:t>
      </w:r>
      <w:r w:rsidR="00DF73E1">
        <w:rPr>
          <w:rFonts w:ascii="Times New Roman" w:hAnsi="Times New Roman" w:cs="Times New Roman"/>
        </w:rPr>
        <w:t xml:space="preserve">, </w:t>
      </w:r>
      <w:r w:rsidRPr="002F0B35">
        <w:rPr>
          <w:rFonts w:ascii="Times New Roman" w:hAnsi="Times New Roman" w:cs="Times New Roman"/>
          <w:b/>
        </w:rPr>
        <w:t>необходимо п</w:t>
      </w:r>
      <w:r w:rsidR="00DF73E1">
        <w:rPr>
          <w:rFonts w:ascii="Times New Roman" w:hAnsi="Times New Roman" w:cs="Times New Roman"/>
          <w:b/>
        </w:rPr>
        <w:t>ередать</w:t>
      </w:r>
      <w:r>
        <w:rPr>
          <w:rFonts w:ascii="Times New Roman" w:hAnsi="Times New Roman" w:cs="Times New Roman"/>
          <w:b/>
        </w:rPr>
        <w:t xml:space="preserve"> </w:t>
      </w:r>
      <w:r w:rsidRPr="000E7A69">
        <w:rPr>
          <w:rFonts w:ascii="Times New Roman" w:hAnsi="Times New Roman" w:cs="Times New Roman"/>
        </w:rPr>
        <w:t>секретарю Комиссии по СТСП и УКИ-начальнику У</w:t>
      </w:r>
      <w:r>
        <w:rPr>
          <w:rFonts w:ascii="Times New Roman" w:hAnsi="Times New Roman" w:cs="Times New Roman"/>
          <w:b/>
        </w:rPr>
        <w:t xml:space="preserve">КБ </w:t>
      </w:r>
      <w:r w:rsidRPr="002F0B35">
        <w:rPr>
          <w:rFonts w:ascii="Times New Roman" w:hAnsi="Times New Roman" w:cs="Times New Roman"/>
          <w:b/>
        </w:rPr>
        <w:t xml:space="preserve"> сформированный в СПО «Справки БК» файл справки с расширением .</w:t>
      </w:r>
      <w:proofErr w:type="spellStart"/>
      <w:r w:rsidRPr="002F0B35">
        <w:rPr>
          <w:rFonts w:ascii="Times New Roman" w:hAnsi="Times New Roman" w:cs="Times New Roman"/>
          <w:b/>
        </w:rPr>
        <w:t>xsb</w:t>
      </w:r>
      <w:proofErr w:type="spellEnd"/>
      <w:r w:rsidRPr="002F0B35">
        <w:rPr>
          <w:rFonts w:ascii="Times New Roman" w:hAnsi="Times New Roman" w:cs="Times New Roman"/>
          <w:b/>
        </w:rPr>
        <w:t>,</w:t>
      </w:r>
      <w:r w:rsidRPr="002F0B35">
        <w:rPr>
          <w:rFonts w:ascii="Times New Roman" w:hAnsi="Times New Roman" w:cs="Times New Roman"/>
        </w:rPr>
        <w:t xml:space="preserve"> содержащий информацию, идентичную информации, указанной в соответствующих справках (справке) на бумажном носителе</w:t>
      </w:r>
      <w:r>
        <w:rPr>
          <w:rFonts w:ascii="Times New Roman" w:hAnsi="Times New Roman" w:cs="Times New Roman"/>
        </w:rPr>
        <w:t xml:space="preserve"> </w:t>
      </w:r>
      <w:r w:rsidR="00DF73E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файл можно направить по  почте</w:t>
      </w:r>
      <w:r w:rsidR="00DF73E1">
        <w:rPr>
          <w:rFonts w:ascii="Times New Roman" w:hAnsi="Times New Roman" w:cs="Times New Roman"/>
        </w:rPr>
        <w:t>. При этом,</w:t>
      </w:r>
      <w:r>
        <w:rPr>
          <w:rFonts w:ascii="Times New Roman" w:hAnsi="Times New Roman" w:cs="Times New Roman"/>
        </w:rPr>
        <w:t xml:space="preserve"> </w:t>
      </w:r>
      <w:r w:rsidRPr="003F3E56">
        <w:rPr>
          <w:rStyle w:val="a6"/>
          <w:rFonts w:ascii="Times New Roman" w:hAnsi="Times New Roman" w:cs="Times New Roman"/>
          <w:b w:val="0"/>
          <w:sz w:val="24"/>
          <w:szCs w:val="24"/>
        </w:rPr>
        <w:t>отчётной датой предоставления сведений будет считаться дата, указанная на почтовом штемпел</w:t>
      </w:r>
      <w:r w:rsidRPr="00013826">
        <w:rPr>
          <w:rStyle w:val="a6"/>
          <w:rFonts w:ascii="Times New Roman" w:hAnsi="Times New Roman" w:cs="Times New Roman"/>
          <w:b w:val="0"/>
          <w:sz w:val="24"/>
          <w:szCs w:val="24"/>
        </w:rPr>
        <w:t>е</w:t>
      </w:r>
      <w:r w:rsidRPr="00013826">
        <w:rPr>
          <w:rFonts w:ascii="Times New Roman" w:hAnsi="Times New Roman" w:cs="Times New Roman"/>
          <w:b/>
        </w:rPr>
        <w:t>).</w:t>
      </w:r>
    </w:p>
    <w:p w:rsidR="00A24B00" w:rsidRDefault="00E3715A" w:rsidP="00CB1897">
      <w:pPr>
        <w:pStyle w:val="Default"/>
        <w:jc w:val="both"/>
        <w:rPr>
          <w:b/>
        </w:rPr>
      </w:pPr>
      <w:r>
        <w:t xml:space="preserve">   </w:t>
      </w:r>
      <w:r w:rsidR="00CB1897" w:rsidRPr="00CB1897">
        <w:rPr>
          <w:b/>
        </w:rPr>
        <w:t xml:space="preserve">    </w:t>
      </w:r>
      <w:r w:rsidRPr="00CB1897">
        <w:rPr>
          <w:b/>
        </w:rPr>
        <w:t xml:space="preserve"> </w:t>
      </w:r>
      <w:r w:rsidR="00A24B00" w:rsidRPr="00A24B00">
        <w:rPr>
          <w:b/>
          <w:noProof/>
          <w:lang w:eastAsia="ru-RU"/>
        </w:rPr>
        <w:drawing>
          <wp:inline distT="0" distB="0" distL="0" distR="0" wp14:anchorId="6604187E" wp14:editId="00C4F766">
            <wp:extent cx="2305050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399" cy="81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1897" w:rsidRPr="00FC5DC3" w:rsidRDefault="00E3715A" w:rsidP="00CB1897">
      <w:pPr>
        <w:pStyle w:val="Default"/>
        <w:jc w:val="both"/>
        <w:rPr>
          <w:b/>
        </w:rPr>
      </w:pPr>
      <w:r w:rsidRPr="00CB1897">
        <w:rPr>
          <w:b/>
        </w:rPr>
        <w:t xml:space="preserve"> </w:t>
      </w:r>
      <w:r w:rsidR="00CB1897" w:rsidRPr="00CB1897">
        <w:rPr>
          <w:b/>
        </w:rPr>
        <w:t>В случае непредставления</w:t>
      </w:r>
      <w:r w:rsidR="00CB1897" w:rsidRPr="00B84C1E">
        <w:t xml:space="preserve"> по объективным причинам сведений о доходах, об имуществе и обязательствах имущественного характера супруги (супруга) и несовершеннолетних детей, работники, занимающие должности, указанные в Перечне должностей,  замещение которых связано с коррупционными рисками,  представляют  </w:t>
      </w:r>
      <w:r w:rsidR="004A1CAA">
        <w:t>в Комиссию</w:t>
      </w:r>
      <w:proofErr w:type="gramStart"/>
      <w:r w:rsidR="004A1CAA">
        <w:t xml:space="preserve"> ….</w:t>
      </w:r>
      <w:proofErr w:type="gramEnd"/>
      <w:r w:rsidR="00CB1897" w:rsidRPr="00FC5DC3">
        <w:rPr>
          <w:b/>
        </w:rPr>
        <w:t xml:space="preserve">заявление с объяснением причин. </w:t>
      </w:r>
    </w:p>
    <w:p w:rsidR="00721098" w:rsidRPr="00FC5DC3" w:rsidRDefault="00721098" w:rsidP="00CB1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15A" w:rsidRDefault="00E3715A" w:rsidP="0072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21098" w:rsidTr="00721098">
        <w:tc>
          <w:tcPr>
            <w:tcW w:w="5129" w:type="dxa"/>
          </w:tcPr>
          <w:p w:rsidR="00721098" w:rsidRPr="00653596" w:rsidRDefault="00721098" w:rsidP="0072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96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Работники, занимающие должности</w:t>
            </w:r>
          </w:p>
          <w:p w:rsidR="00653596" w:rsidRPr="00653596" w:rsidRDefault="00653596" w:rsidP="0072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:rsidR="00721098" w:rsidRPr="00653596" w:rsidRDefault="00721098" w:rsidP="007210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Кандидаты на занятие должности</w:t>
            </w:r>
          </w:p>
        </w:tc>
        <w:tc>
          <w:tcPr>
            <w:tcW w:w="5130" w:type="dxa"/>
          </w:tcPr>
          <w:p w:rsidR="00721098" w:rsidRPr="00653596" w:rsidRDefault="00721098" w:rsidP="00721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596">
              <w:rPr>
                <w:rFonts w:ascii="Times New Roman" w:hAnsi="Times New Roman" w:cs="Times New Roman"/>
                <w:i/>
                <w:sz w:val="24"/>
                <w:szCs w:val="24"/>
              </w:rPr>
              <w:t>Уточнённые сведения</w:t>
            </w:r>
          </w:p>
        </w:tc>
      </w:tr>
      <w:tr w:rsidR="00884F2D" w:rsidTr="00721098">
        <w:tc>
          <w:tcPr>
            <w:tcW w:w="5129" w:type="dxa"/>
          </w:tcPr>
          <w:p w:rsidR="00884F2D" w:rsidRDefault="00A24B00" w:rsidP="00B67DEF">
            <w:pPr>
              <w:jc w:val="both"/>
              <w:rPr>
                <w:rFonts w:ascii="Times New Roman" w:hAnsi="Times New Roman" w:cs="Times New Roman"/>
                <w:spacing w:val="-10"/>
              </w:rPr>
            </w:pPr>
            <w:r w:rsidRPr="00A24B00">
              <w:rPr>
                <w:rFonts w:ascii="Times New Roman" w:hAnsi="Times New Roman" w:cs="Times New Roman"/>
                <w:noProof/>
                <w:spacing w:val="-10"/>
                <w:lang w:eastAsia="ru-RU"/>
              </w:rPr>
              <w:drawing>
                <wp:inline distT="0" distB="0" distL="0" distR="0" wp14:anchorId="774386EC" wp14:editId="59389F3E">
                  <wp:extent cx="2692064" cy="85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67" cy="859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</w:tcPr>
          <w:p w:rsidR="00884F2D" w:rsidRDefault="00A24B00" w:rsidP="001B1696">
            <w:pPr>
              <w:jc w:val="both"/>
              <w:rPr>
                <w:rFonts w:ascii="Times New Roman" w:hAnsi="Times New Roman" w:cs="Times New Roman"/>
              </w:rPr>
            </w:pPr>
            <w:r w:rsidRPr="00A24B0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59AFEC" wp14:editId="46E3AE17">
                  <wp:extent cx="2352675" cy="892883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043" cy="90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884F2D" w:rsidRPr="00B67DEF" w:rsidRDefault="00A24B00" w:rsidP="00B67DEF">
            <w:pPr>
              <w:jc w:val="both"/>
              <w:rPr>
                <w:rFonts w:ascii="Times New Roman" w:hAnsi="Times New Roman" w:cs="Times New Roman"/>
              </w:rPr>
            </w:pPr>
            <w:r w:rsidRPr="00A24B0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4B9492" wp14:editId="1ABF5794">
                  <wp:extent cx="2371725" cy="930677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328" cy="95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B00" w:rsidTr="00721098">
        <w:tc>
          <w:tcPr>
            <w:tcW w:w="5129" w:type="dxa"/>
          </w:tcPr>
          <w:p w:rsidR="00A24B00" w:rsidRDefault="00A24B00" w:rsidP="00A24B00">
            <w:pPr>
              <w:jc w:val="both"/>
              <w:rPr>
                <w:rFonts w:ascii="Times New Roman" w:hAnsi="Times New Roman" w:cs="Times New Roman"/>
                <w:spacing w:val="-10"/>
              </w:rPr>
            </w:pPr>
          </w:p>
          <w:p w:rsidR="00A24B00" w:rsidRPr="00B67DEF" w:rsidRDefault="00A24B00" w:rsidP="00653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О</w:t>
            </w:r>
            <w:r w:rsidRPr="00B67DEF">
              <w:rPr>
                <w:rFonts w:ascii="Times New Roman" w:hAnsi="Times New Roman" w:cs="Times New Roman"/>
                <w:spacing w:val="-10"/>
              </w:rPr>
              <w:t>тчетн</w:t>
            </w:r>
            <w:r>
              <w:rPr>
                <w:rFonts w:ascii="Times New Roman" w:hAnsi="Times New Roman" w:cs="Times New Roman"/>
                <w:spacing w:val="-10"/>
              </w:rPr>
              <w:t>ая</w:t>
            </w:r>
            <w:r w:rsidRPr="00B67DEF">
              <w:rPr>
                <w:rFonts w:ascii="Times New Roman" w:hAnsi="Times New Roman" w:cs="Times New Roman"/>
                <w:spacing w:val="-10"/>
              </w:rPr>
              <w:t xml:space="preserve"> дат</w:t>
            </w:r>
            <w:r>
              <w:rPr>
                <w:rFonts w:ascii="Times New Roman" w:hAnsi="Times New Roman" w:cs="Times New Roman"/>
                <w:spacing w:val="-10"/>
              </w:rPr>
              <w:t xml:space="preserve">а – 01 января - 31 декабря </w:t>
            </w:r>
            <w:r w:rsidR="00653596">
              <w:rPr>
                <w:rFonts w:ascii="Times New Roman" w:hAnsi="Times New Roman" w:cs="Times New Roman"/>
                <w:spacing w:val="-10"/>
              </w:rPr>
              <w:t>прошедшего</w:t>
            </w:r>
            <w:r>
              <w:rPr>
                <w:rFonts w:ascii="Times New Roman" w:hAnsi="Times New Roman" w:cs="Times New Roman"/>
                <w:spacing w:val="-10"/>
              </w:rPr>
              <w:t xml:space="preserve"> года</w:t>
            </w:r>
          </w:p>
        </w:tc>
        <w:tc>
          <w:tcPr>
            <w:tcW w:w="5129" w:type="dxa"/>
          </w:tcPr>
          <w:p w:rsidR="00A24B00" w:rsidRPr="00B67DEF" w:rsidRDefault="00A24B00" w:rsidP="00A24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67DEF">
              <w:rPr>
                <w:rFonts w:ascii="Times New Roman" w:hAnsi="Times New Roman" w:cs="Times New Roman"/>
                <w:spacing w:val="-10"/>
              </w:rPr>
              <w:t>тчетн</w:t>
            </w:r>
            <w:r>
              <w:rPr>
                <w:rFonts w:ascii="Times New Roman" w:hAnsi="Times New Roman" w:cs="Times New Roman"/>
                <w:spacing w:val="-10"/>
              </w:rPr>
              <w:t>ая</w:t>
            </w:r>
            <w:r w:rsidRPr="00B67DEF">
              <w:rPr>
                <w:rFonts w:ascii="Times New Roman" w:hAnsi="Times New Roman" w:cs="Times New Roman"/>
                <w:spacing w:val="-10"/>
              </w:rPr>
              <w:t xml:space="preserve"> дат</w:t>
            </w:r>
            <w:r>
              <w:rPr>
                <w:rFonts w:ascii="Times New Roman" w:hAnsi="Times New Roman" w:cs="Times New Roman"/>
                <w:spacing w:val="-10"/>
              </w:rPr>
              <w:t>а – 01 января прошедшего года -</w:t>
            </w:r>
            <w:r w:rsidRPr="00B67DEF">
              <w:rPr>
                <w:rFonts w:ascii="Times New Roman" w:hAnsi="Times New Roman" w:cs="Times New Roman"/>
                <w:spacing w:val="-10"/>
              </w:rPr>
              <w:br/>
              <w:t>1-ое число месяца, предшествующее месяцу подачи документов для замещения  должности</w:t>
            </w:r>
          </w:p>
        </w:tc>
        <w:tc>
          <w:tcPr>
            <w:tcW w:w="5130" w:type="dxa"/>
          </w:tcPr>
          <w:p w:rsidR="00A24B00" w:rsidRPr="00644F69" w:rsidRDefault="00A24B00" w:rsidP="00A24B00">
            <w:pPr>
              <w:jc w:val="both"/>
              <w:rPr>
                <w:rFonts w:ascii="Times New Roman" w:hAnsi="Times New Roman" w:cs="Times New Roman"/>
              </w:rPr>
            </w:pPr>
            <w:r w:rsidRPr="00644F69">
              <w:rPr>
                <w:rFonts w:ascii="Times New Roman" w:hAnsi="Times New Roman"/>
              </w:rPr>
              <w:t xml:space="preserve">Имеет право представить уточненные сведения в течение </w:t>
            </w:r>
            <w:r w:rsidRPr="00644F69">
              <w:rPr>
                <w:rFonts w:ascii="Times New Roman" w:hAnsi="Times New Roman"/>
                <w:b/>
              </w:rPr>
              <w:t>одного месяца</w:t>
            </w:r>
            <w:r w:rsidRPr="00644F69">
              <w:rPr>
                <w:rFonts w:ascii="Times New Roman" w:hAnsi="Times New Roman"/>
              </w:rPr>
              <w:t xml:space="preserve"> со дня представления сведений</w:t>
            </w:r>
          </w:p>
        </w:tc>
      </w:tr>
      <w:tr w:rsidR="00A24B00" w:rsidTr="00721098">
        <w:tc>
          <w:tcPr>
            <w:tcW w:w="5129" w:type="dxa"/>
            <w:vMerge w:val="restart"/>
          </w:tcPr>
          <w:p w:rsidR="00653596" w:rsidRDefault="00653596" w:rsidP="00A24B0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53596" w:rsidRDefault="00653596" w:rsidP="00A24B0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53596" w:rsidRDefault="00653596" w:rsidP="00A24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7DEF">
              <w:rPr>
                <w:rFonts w:ascii="Times New Roman" w:hAnsi="Times New Roman" w:cs="Times New Roman"/>
                <w:bCs/>
              </w:rPr>
              <w:t xml:space="preserve">Сведения </w:t>
            </w:r>
            <w:r>
              <w:rPr>
                <w:rFonts w:ascii="Times New Roman" w:hAnsi="Times New Roman" w:cs="Times New Roman"/>
                <w:bCs/>
              </w:rPr>
              <w:t>можно</w:t>
            </w:r>
            <w:r w:rsidRPr="00B67DEF">
              <w:rPr>
                <w:rFonts w:ascii="Times New Roman" w:hAnsi="Times New Roman" w:cs="Times New Roman"/>
                <w:bCs/>
              </w:rPr>
              <w:t xml:space="preserve"> пода</w:t>
            </w:r>
            <w:r>
              <w:rPr>
                <w:rFonts w:ascii="Times New Roman" w:hAnsi="Times New Roman" w:cs="Times New Roman"/>
                <w:bCs/>
              </w:rPr>
              <w:t>ть в любой день начиная с 01 января года следующего за отчётным годом.</w:t>
            </w:r>
          </w:p>
          <w:p w:rsidR="00A24B00" w:rsidRDefault="00A24B00" w:rsidP="00A24B0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E69A8" w:rsidRDefault="006E69A8" w:rsidP="00A24B0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24B00" w:rsidRDefault="00A24B00" w:rsidP="00A24B00">
            <w:pPr>
              <w:jc w:val="both"/>
              <w:rPr>
                <w:rFonts w:ascii="Times New Roman" w:hAnsi="Times New Roman" w:cs="Times New Roman"/>
              </w:rPr>
            </w:pPr>
            <w:r w:rsidRPr="00B67DEF">
              <w:rPr>
                <w:rFonts w:ascii="Times New Roman" w:hAnsi="Times New Roman" w:cs="Times New Roman"/>
                <w:bCs/>
              </w:rPr>
              <w:t xml:space="preserve">Сведения должны быть поданы </w:t>
            </w:r>
            <w:r w:rsidRPr="00B67DEF">
              <w:rPr>
                <w:rFonts w:ascii="Times New Roman" w:hAnsi="Times New Roman" w:cs="Times New Roman"/>
                <w:b/>
                <w:i/>
              </w:rPr>
              <w:t xml:space="preserve">  в срок до 30 апреля</w:t>
            </w:r>
            <w:r w:rsidRPr="00B67DEF">
              <w:rPr>
                <w:rFonts w:ascii="Times New Roman" w:hAnsi="Times New Roman" w:cs="Times New Roman"/>
              </w:rPr>
              <w:t xml:space="preserve"> текущего года (последнего рабочего дня в апреле)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4B00" w:rsidRDefault="00A24B00" w:rsidP="00A24B00">
            <w:pPr>
              <w:jc w:val="both"/>
              <w:rPr>
                <w:rFonts w:ascii="Times New Roman" w:hAnsi="Times New Roman" w:cs="Times New Roman"/>
              </w:rPr>
            </w:pPr>
          </w:p>
          <w:p w:rsidR="00A24B00" w:rsidRPr="00B67DEF" w:rsidRDefault="00A24B00" w:rsidP="00A24B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</w:tcPr>
          <w:p w:rsidR="00071167" w:rsidRDefault="00071167" w:rsidP="00A24B0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  <w:p w:rsidR="00A24B00" w:rsidRPr="00B67DEF" w:rsidRDefault="00071167" w:rsidP="00A24B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="00A24B00" w:rsidRPr="00B67DEF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сто работы и должност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24B00" w:rsidRPr="00B67DEF">
              <w:rPr>
                <w:rFonts w:ascii="Times New Roman" w:hAnsi="Times New Roman" w:cs="Times New Roman"/>
                <w:b/>
                <w:bCs/>
                <w:i/>
              </w:rPr>
              <w:t>Временно безработный  (</w:t>
            </w:r>
            <w:r w:rsidR="00A24B00" w:rsidRPr="00071167">
              <w:rPr>
                <w:rFonts w:ascii="Times New Roman" w:hAnsi="Times New Roman" w:cs="Times New Roman"/>
                <w:bCs/>
                <w:i/>
              </w:rPr>
              <w:t>или род занятий или должность и место работы в настоящее время</w:t>
            </w:r>
            <w:r w:rsidR="00A24B00" w:rsidRPr="00B67DEF">
              <w:rPr>
                <w:rFonts w:ascii="Times New Roman" w:hAnsi="Times New Roman" w:cs="Times New Roman"/>
                <w:b/>
                <w:bCs/>
                <w:i/>
              </w:rPr>
              <w:t xml:space="preserve"> );</w:t>
            </w:r>
          </w:p>
          <w:p w:rsidR="00A24B00" w:rsidRPr="00071167" w:rsidRDefault="00071167" w:rsidP="0007116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167">
              <w:rPr>
                <w:rFonts w:ascii="Times New Roman" w:hAnsi="Times New Roman" w:cs="Times New Roman"/>
                <w:bCs/>
              </w:rPr>
              <w:t>Д</w:t>
            </w:r>
            <w:r w:rsidR="00A24B00" w:rsidRPr="00071167">
              <w:rPr>
                <w:rFonts w:ascii="Times New Roman" w:hAnsi="Times New Roman" w:cs="Times New Roman"/>
                <w:bCs/>
              </w:rPr>
              <w:t>ля замещения должности</w:t>
            </w:r>
            <w:r w:rsidR="00A24B00" w:rsidRPr="00B67DEF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- </w:t>
            </w:r>
            <w:r w:rsidR="00A24B00" w:rsidRPr="00B67DEF">
              <w:rPr>
                <w:rFonts w:ascii="Times New Roman" w:hAnsi="Times New Roman" w:cs="Times New Roman"/>
                <w:bCs/>
              </w:rPr>
              <w:t xml:space="preserve"> </w:t>
            </w:r>
            <w:r w:rsidR="00A24B00" w:rsidRPr="00071167">
              <w:rPr>
                <w:rFonts w:ascii="Times New Roman" w:hAnsi="Times New Roman" w:cs="Times New Roman"/>
                <w:b/>
                <w:bCs/>
                <w:i/>
              </w:rPr>
              <w:t>наименование  должности</w:t>
            </w:r>
          </w:p>
          <w:p w:rsidR="00A24B00" w:rsidRPr="00B67DEF" w:rsidRDefault="00A24B00" w:rsidP="00A24B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A478B6" w:rsidRDefault="00A478B6" w:rsidP="00A24B00">
            <w:pPr>
              <w:jc w:val="both"/>
              <w:rPr>
                <w:rFonts w:ascii="Times New Roman" w:hAnsi="Times New Roman"/>
              </w:rPr>
            </w:pPr>
          </w:p>
          <w:p w:rsidR="00A24B00" w:rsidRPr="00586B36" w:rsidRDefault="00A24B00" w:rsidP="00A24B00">
            <w:pPr>
              <w:jc w:val="both"/>
              <w:rPr>
                <w:rFonts w:ascii="Times New Roman" w:hAnsi="Times New Roman"/>
                <w:b/>
              </w:rPr>
            </w:pPr>
            <w:r w:rsidRPr="00586B36">
              <w:rPr>
                <w:rFonts w:ascii="Times New Roman" w:hAnsi="Times New Roman"/>
              </w:rPr>
              <w:t xml:space="preserve">Представление уточненных </w:t>
            </w:r>
            <w:r>
              <w:rPr>
                <w:rFonts w:ascii="Times New Roman" w:hAnsi="Times New Roman"/>
              </w:rPr>
              <w:t>с</w:t>
            </w:r>
            <w:r w:rsidRPr="00586B36">
              <w:rPr>
                <w:rFonts w:ascii="Times New Roman" w:hAnsi="Times New Roman"/>
              </w:rPr>
              <w:t xml:space="preserve">ведений предусматривает повторное представление </w:t>
            </w:r>
            <w:r w:rsidRPr="00586B36">
              <w:rPr>
                <w:rFonts w:ascii="Times New Roman" w:hAnsi="Times New Roman"/>
                <w:b/>
              </w:rPr>
              <w:t>только справки, в которой не отражены или не полностью отражены</w:t>
            </w:r>
            <w:r w:rsidRPr="00586B36">
              <w:rPr>
                <w:rFonts w:ascii="Times New Roman" w:hAnsi="Times New Roman"/>
              </w:rPr>
              <w:t xml:space="preserve"> какие-либо Сведения либо имеются </w:t>
            </w:r>
            <w:r w:rsidRPr="00586B36">
              <w:rPr>
                <w:rFonts w:ascii="Times New Roman" w:hAnsi="Times New Roman"/>
                <w:b/>
              </w:rPr>
              <w:t>ошибки.</w:t>
            </w:r>
          </w:p>
          <w:p w:rsidR="00A24B00" w:rsidRPr="00B67DEF" w:rsidRDefault="00A24B00" w:rsidP="00A24B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78B6" w:rsidTr="00721098">
        <w:tc>
          <w:tcPr>
            <w:tcW w:w="5129" w:type="dxa"/>
            <w:vMerge/>
          </w:tcPr>
          <w:p w:rsidR="00A478B6" w:rsidRPr="00B67DEF" w:rsidRDefault="00A478B6" w:rsidP="00A24B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</w:tcPr>
          <w:p w:rsidR="00A478B6" w:rsidRPr="00B67DEF" w:rsidRDefault="00A478B6" w:rsidP="00A478B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6E7FB3">
              <w:rPr>
                <w:rFonts w:ascii="Times New Roman" w:hAnsi="Times New Roman"/>
              </w:rPr>
              <w:t>редставляют</w:t>
            </w:r>
            <w:r>
              <w:rPr>
                <w:rFonts w:ascii="Times New Roman" w:hAnsi="Times New Roman"/>
              </w:rPr>
              <w:t xml:space="preserve">ся </w:t>
            </w:r>
            <w:r w:rsidRPr="006E7FB3">
              <w:rPr>
                <w:rFonts w:ascii="Times New Roman" w:hAnsi="Times New Roman"/>
                <w:b/>
              </w:rPr>
              <w:t>без заполнения раздела 2 справки)</w:t>
            </w:r>
            <w:r w:rsidR="006E69A8">
              <w:rPr>
                <w:rFonts w:ascii="Times New Roman" w:hAnsi="Times New Roman"/>
                <w:b/>
              </w:rPr>
              <w:t xml:space="preserve"> </w:t>
            </w:r>
            <w:r w:rsidRPr="006E7FB3">
              <w:rPr>
                <w:rFonts w:ascii="Times New Roman" w:hAnsi="Times New Roman"/>
              </w:rPr>
              <w:t xml:space="preserve">при подаче документов для назначения или избрания на должность </w:t>
            </w:r>
            <w:r>
              <w:rPr>
                <w:rFonts w:ascii="Times New Roman" w:hAnsi="Times New Roman"/>
              </w:rPr>
              <w:t xml:space="preserve">до назначения на должность </w:t>
            </w:r>
            <w:r w:rsidRPr="006E7FB3">
              <w:rPr>
                <w:rFonts w:ascii="Times New Roman" w:hAnsi="Times New Roman"/>
              </w:rPr>
              <w:t xml:space="preserve"> </w:t>
            </w:r>
            <w:r w:rsidRPr="00A24B00">
              <w:rPr>
                <w:rFonts w:ascii="Times New Roman" w:hAnsi="Times New Roman"/>
                <w:b/>
              </w:rPr>
              <w:t>вместе</w:t>
            </w:r>
            <w:r w:rsidRPr="00A24B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24B00">
              <w:rPr>
                <w:rFonts w:ascii="Times New Roman" w:hAnsi="Times New Roman"/>
                <w:b/>
              </w:rPr>
              <w:t>с основным пакетом документов</w:t>
            </w:r>
            <w:r w:rsidRPr="006E7FB3">
              <w:rPr>
                <w:rFonts w:ascii="Times New Roman" w:hAnsi="Times New Roman"/>
              </w:rPr>
              <w:t xml:space="preserve">. </w:t>
            </w:r>
            <w:proofErr w:type="gramEnd"/>
          </w:p>
        </w:tc>
        <w:tc>
          <w:tcPr>
            <w:tcW w:w="5130" w:type="dxa"/>
            <w:vMerge w:val="restart"/>
          </w:tcPr>
          <w:p w:rsidR="00A478B6" w:rsidRDefault="00A478B6" w:rsidP="00A24B0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478B6" w:rsidRPr="00CB1897" w:rsidRDefault="00A478B6" w:rsidP="00A24B00">
            <w:pPr>
              <w:pStyle w:val="Default"/>
              <w:jc w:val="both"/>
              <w:rPr>
                <w:sz w:val="22"/>
                <w:szCs w:val="22"/>
              </w:rPr>
            </w:pPr>
            <w:r w:rsidRPr="00CB1897">
              <w:rPr>
                <w:sz w:val="22"/>
                <w:szCs w:val="22"/>
              </w:rPr>
              <w:t xml:space="preserve">Уточненные сведения, представленные работниками </w:t>
            </w:r>
            <w:r w:rsidRPr="00CB1897">
              <w:rPr>
                <w:b/>
                <w:sz w:val="22"/>
                <w:szCs w:val="22"/>
              </w:rPr>
              <w:t>до 30 июля года</w:t>
            </w:r>
            <w:r w:rsidRPr="00CB1897">
              <w:rPr>
                <w:sz w:val="22"/>
                <w:szCs w:val="22"/>
              </w:rPr>
              <w:t xml:space="preserve">, следующего </w:t>
            </w:r>
            <w:proofErr w:type="gramStart"/>
            <w:r w:rsidRPr="00CB1897">
              <w:rPr>
                <w:sz w:val="22"/>
                <w:szCs w:val="22"/>
              </w:rPr>
              <w:t>за</w:t>
            </w:r>
            <w:proofErr w:type="gramEnd"/>
            <w:r w:rsidRPr="00CB1897">
              <w:rPr>
                <w:sz w:val="22"/>
                <w:szCs w:val="22"/>
              </w:rPr>
              <w:t xml:space="preserve"> отчетным, не считаются представленными  с нарушением срока. </w:t>
            </w:r>
          </w:p>
          <w:p w:rsidR="00A478B6" w:rsidRPr="00B67DEF" w:rsidRDefault="00A478B6" w:rsidP="00A24B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78B6" w:rsidTr="00721098">
        <w:tc>
          <w:tcPr>
            <w:tcW w:w="5129" w:type="dxa"/>
            <w:vMerge/>
          </w:tcPr>
          <w:p w:rsidR="00A478B6" w:rsidRPr="00B67DEF" w:rsidRDefault="00A478B6" w:rsidP="00B67D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</w:tcPr>
          <w:p w:rsidR="00A478B6" w:rsidRPr="00CB1897" w:rsidRDefault="006E69A8" w:rsidP="006E69A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Указываются</w:t>
            </w:r>
            <w:r w:rsidR="00A478B6" w:rsidRPr="00CB1897">
              <w:rPr>
                <w:bCs/>
                <w:sz w:val="22"/>
                <w:szCs w:val="22"/>
              </w:rPr>
              <w:t xml:space="preserve"> </w:t>
            </w:r>
            <w:r w:rsidR="00A478B6" w:rsidRPr="00CB1897">
              <w:rPr>
                <w:sz w:val="22"/>
                <w:szCs w:val="22"/>
              </w:rPr>
      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иные выплаты и сведения о доходах супруги (супруга) и несовершеннолетних детей, полученные от всех источников (включая заработную плату, пенсии, пособия, иные выплаты) </w:t>
            </w:r>
            <w:r w:rsidR="00A478B6" w:rsidRPr="00CB1897">
              <w:rPr>
                <w:b/>
                <w:bCs/>
                <w:sz w:val="22"/>
                <w:szCs w:val="22"/>
              </w:rPr>
              <w:t>за календарный год</w:t>
            </w:r>
            <w:r w:rsidR="00A478B6" w:rsidRPr="00CB1897">
              <w:rPr>
                <w:b/>
                <w:sz w:val="22"/>
                <w:szCs w:val="22"/>
              </w:rPr>
              <w:t>, предшествующий году</w:t>
            </w:r>
            <w:r w:rsidR="00A478B6" w:rsidRPr="00CB1897">
              <w:rPr>
                <w:sz w:val="22"/>
                <w:szCs w:val="22"/>
              </w:rPr>
              <w:t xml:space="preserve"> подачи документов для замещения должности, а также </w:t>
            </w:r>
            <w:r w:rsidR="00A478B6" w:rsidRPr="00CB1897">
              <w:rPr>
                <w:b/>
                <w:sz w:val="22"/>
                <w:szCs w:val="22"/>
              </w:rPr>
              <w:t xml:space="preserve">сведения об имуществе и обязательствах имущественного характера, </w:t>
            </w:r>
            <w:r w:rsidR="00A478B6" w:rsidRPr="00CB1897">
              <w:rPr>
                <w:sz w:val="22"/>
                <w:szCs w:val="22"/>
              </w:rPr>
              <w:t xml:space="preserve">по состоянию </w:t>
            </w:r>
            <w:r w:rsidR="00A478B6" w:rsidRPr="00CB1897">
              <w:rPr>
                <w:b/>
                <w:sz w:val="22"/>
                <w:szCs w:val="22"/>
              </w:rPr>
              <w:t>на первое число месяца</w:t>
            </w:r>
            <w:r w:rsidR="00A478B6" w:rsidRPr="00CB1897">
              <w:rPr>
                <w:sz w:val="22"/>
                <w:szCs w:val="22"/>
              </w:rPr>
              <w:t>, предшествующего месяцу подачи документов для замещения должности</w:t>
            </w:r>
          </w:p>
        </w:tc>
        <w:tc>
          <w:tcPr>
            <w:tcW w:w="5130" w:type="dxa"/>
            <w:vMerge/>
          </w:tcPr>
          <w:p w:rsidR="00A478B6" w:rsidRPr="00B67DEF" w:rsidRDefault="00A478B6" w:rsidP="00B67D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1098" w:rsidRPr="00721098" w:rsidRDefault="00721098" w:rsidP="00B67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1098" w:rsidRPr="00721098" w:rsidSect="007210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56B1"/>
    <w:multiLevelType w:val="hybridMultilevel"/>
    <w:tmpl w:val="339A29A6"/>
    <w:lvl w:ilvl="0" w:tplc="3618B33A">
      <w:start w:val="1"/>
      <w:numFmt w:val="decimal"/>
      <w:lvlText w:val="%1."/>
      <w:lvlJc w:val="center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1866" w:hanging="360"/>
      </w:pPr>
    </w:lvl>
    <w:lvl w:ilvl="2" w:tplc="476445FC">
      <w:start w:val="1"/>
      <w:numFmt w:val="lowerRoman"/>
      <w:lvlText w:val="%3."/>
      <w:lvlJc w:val="right"/>
      <w:pPr>
        <w:ind w:left="2586" w:hanging="180"/>
      </w:pPr>
    </w:lvl>
    <w:lvl w:ilvl="3" w:tplc="6144D182">
      <w:start w:val="1"/>
      <w:numFmt w:val="decimal"/>
      <w:lvlText w:val="%4."/>
      <w:lvlJc w:val="left"/>
      <w:pPr>
        <w:ind w:left="3306" w:hanging="360"/>
      </w:pPr>
    </w:lvl>
    <w:lvl w:ilvl="4" w:tplc="05DE5BF0">
      <w:start w:val="1"/>
      <w:numFmt w:val="lowerLetter"/>
      <w:lvlText w:val="%5."/>
      <w:lvlJc w:val="left"/>
      <w:pPr>
        <w:ind w:left="4026" w:hanging="360"/>
      </w:pPr>
    </w:lvl>
    <w:lvl w:ilvl="5" w:tplc="9CC6D560">
      <w:start w:val="1"/>
      <w:numFmt w:val="lowerRoman"/>
      <w:lvlText w:val="%6."/>
      <w:lvlJc w:val="right"/>
      <w:pPr>
        <w:ind w:left="4746" w:hanging="180"/>
      </w:pPr>
    </w:lvl>
    <w:lvl w:ilvl="6" w:tplc="67BAA578">
      <w:start w:val="1"/>
      <w:numFmt w:val="decimal"/>
      <w:lvlText w:val="%7."/>
      <w:lvlJc w:val="left"/>
      <w:pPr>
        <w:ind w:left="5466" w:hanging="360"/>
      </w:pPr>
    </w:lvl>
    <w:lvl w:ilvl="7" w:tplc="82CE930C">
      <w:start w:val="1"/>
      <w:numFmt w:val="lowerLetter"/>
      <w:lvlText w:val="%8."/>
      <w:lvlJc w:val="left"/>
      <w:pPr>
        <w:ind w:left="6186" w:hanging="360"/>
      </w:pPr>
    </w:lvl>
    <w:lvl w:ilvl="8" w:tplc="AD729626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4F00855"/>
    <w:multiLevelType w:val="multilevel"/>
    <w:tmpl w:val="916EB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11BCC"/>
    <w:multiLevelType w:val="hybridMultilevel"/>
    <w:tmpl w:val="1E6C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98"/>
    <w:rsid w:val="00013826"/>
    <w:rsid w:val="000611D0"/>
    <w:rsid w:val="00071167"/>
    <w:rsid w:val="000E7A69"/>
    <w:rsid w:val="00121F8E"/>
    <w:rsid w:val="001B1696"/>
    <w:rsid w:val="001F4978"/>
    <w:rsid w:val="00200C76"/>
    <w:rsid w:val="00214270"/>
    <w:rsid w:val="003F3E56"/>
    <w:rsid w:val="00417501"/>
    <w:rsid w:val="004A1CAA"/>
    <w:rsid w:val="00586B36"/>
    <w:rsid w:val="005944DF"/>
    <w:rsid w:val="005F3051"/>
    <w:rsid w:val="006005A6"/>
    <w:rsid w:val="00644F69"/>
    <w:rsid w:val="00653596"/>
    <w:rsid w:val="006C779E"/>
    <w:rsid w:val="006E69A8"/>
    <w:rsid w:val="006E7FB3"/>
    <w:rsid w:val="00713A66"/>
    <w:rsid w:val="00721098"/>
    <w:rsid w:val="00732DA8"/>
    <w:rsid w:val="00884F2D"/>
    <w:rsid w:val="00963121"/>
    <w:rsid w:val="00A13501"/>
    <w:rsid w:val="00A24B00"/>
    <w:rsid w:val="00A333D6"/>
    <w:rsid w:val="00A478B6"/>
    <w:rsid w:val="00A85238"/>
    <w:rsid w:val="00AF3254"/>
    <w:rsid w:val="00B514D2"/>
    <w:rsid w:val="00B67DEF"/>
    <w:rsid w:val="00BF184E"/>
    <w:rsid w:val="00CB1897"/>
    <w:rsid w:val="00DF73E1"/>
    <w:rsid w:val="00E352A1"/>
    <w:rsid w:val="00E3715A"/>
    <w:rsid w:val="00E9779F"/>
    <w:rsid w:val="00EC457F"/>
    <w:rsid w:val="00FB7E22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57F"/>
    <w:pPr>
      <w:ind w:left="720"/>
      <w:contextualSpacing/>
    </w:pPr>
    <w:rPr>
      <w:lang w:eastAsia="ru-RU"/>
    </w:rPr>
  </w:style>
  <w:style w:type="character" w:styleId="a5">
    <w:name w:val="Hyperlink"/>
    <w:basedOn w:val="a0"/>
    <w:uiPriority w:val="99"/>
    <w:unhideWhenUsed/>
    <w:rsid w:val="00EC457F"/>
    <w:rPr>
      <w:color w:val="0563C1" w:themeColor="hyperlink"/>
      <w:u w:val="single"/>
    </w:rPr>
  </w:style>
  <w:style w:type="character" w:styleId="a6">
    <w:name w:val="Strong"/>
    <w:basedOn w:val="a0"/>
    <w:qFormat/>
    <w:rsid w:val="003F3E56"/>
    <w:rPr>
      <w:b/>
      <w:bCs/>
    </w:rPr>
  </w:style>
  <w:style w:type="paragraph" w:customStyle="1" w:styleId="Default">
    <w:name w:val="Default"/>
    <w:rsid w:val="00CB1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57F"/>
    <w:pPr>
      <w:ind w:left="720"/>
      <w:contextualSpacing/>
    </w:pPr>
    <w:rPr>
      <w:lang w:eastAsia="ru-RU"/>
    </w:rPr>
  </w:style>
  <w:style w:type="character" w:styleId="a5">
    <w:name w:val="Hyperlink"/>
    <w:basedOn w:val="a0"/>
    <w:uiPriority w:val="99"/>
    <w:unhideWhenUsed/>
    <w:rsid w:val="00EC457F"/>
    <w:rPr>
      <w:color w:val="0563C1" w:themeColor="hyperlink"/>
      <w:u w:val="single"/>
    </w:rPr>
  </w:style>
  <w:style w:type="character" w:styleId="a6">
    <w:name w:val="Strong"/>
    <w:basedOn w:val="a0"/>
    <w:qFormat/>
    <w:rsid w:val="003F3E56"/>
    <w:rPr>
      <w:b/>
      <w:bCs/>
    </w:rPr>
  </w:style>
  <w:style w:type="paragraph" w:customStyle="1" w:styleId="Default">
    <w:name w:val="Default"/>
    <w:rsid w:val="00CB1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ossluzhba.gov.ru/anticorruption/spravki_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structure/additional/12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ukb</dc:creator>
  <cp:lastModifiedBy>user</cp:lastModifiedBy>
  <cp:revision>2</cp:revision>
  <dcterms:created xsi:type="dcterms:W3CDTF">2025-09-25T09:20:00Z</dcterms:created>
  <dcterms:modified xsi:type="dcterms:W3CDTF">2025-09-25T09:20:00Z</dcterms:modified>
</cp:coreProperties>
</file>