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FA" w:rsidRDefault="000C25FA" w:rsidP="000C25FA">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0" w:name="_GoBack"/>
      <w:bookmarkEnd w:id="0"/>
      <w:r>
        <w:rPr>
          <w:rFonts w:ascii="Arial" w:eastAsiaTheme="minorHAnsi" w:hAnsi="Arial" w:cs="Arial"/>
          <w:color w:val="auto"/>
          <w:sz w:val="20"/>
          <w:szCs w:val="20"/>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 w:history="1">
        <w:r>
          <w:rPr>
            <w:rFonts w:ascii="Arial" w:hAnsi="Arial" w:cs="Arial"/>
            <w:color w:val="0000FF"/>
            <w:sz w:val="20"/>
            <w:szCs w:val="20"/>
          </w:rPr>
          <w:t>закона</w:t>
        </w:r>
      </w:hyperlink>
      <w:r>
        <w:rPr>
          <w:rFonts w:ascii="Arial" w:hAnsi="Arial" w:cs="Arial"/>
          <w:sz w:val="20"/>
          <w:szCs w:val="20"/>
        </w:rPr>
        <w:t xml:space="preserve"> от 25.05.2020 N 157-ФЗ)</w:t>
      </w:r>
    </w:p>
    <w:p w:rsidR="000C25FA" w:rsidRDefault="000C25FA" w:rsidP="000C25F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 w:history="1">
        <w:r>
          <w:rPr>
            <w:rFonts w:ascii="Arial" w:hAnsi="Arial" w:cs="Arial"/>
            <w:color w:val="0000FF"/>
            <w:sz w:val="20"/>
            <w:szCs w:val="20"/>
          </w:rPr>
          <w:t>закона</w:t>
        </w:r>
      </w:hyperlink>
      <w:r>
        <w:rPr>
          <w:rFonts w:ascii="Arial" w:hAnsi="Arial" w:cs="Arial"/>
          <w:sz w:val="20"/>
          <w:szCs w:val="20"/>
        </w:rPr>
        <w:t xml:space="preserve"> от 30.06.2006 N 90-ФЗ)</w:t>
      </w:r>
    </w:p>
    <w:p w:rsidR="000C25FA" w:rsidRDefault="000C25FA" w:rsidP="000C25FA">
      <w:pPr>
        <w:autoSpaceDE w:val="0"/>
        <w:autoSpaceDN w:val="0"/>
        <w:adjustRightInd w:val="0"/>
        <w:spacing w:after="0" w:line="240" w:lineRule="auto"/>
        <w:ind w:firstLine="540"/>
        <w:jc w:val="both"/>
        <w:rPr>
          <w:rFonts w:ascii="Arial" w:hAnsi="Arial" w:cs="Arial"/>
          <w:sz w:val="20"/>
          <w:szCs w:val="20"/>
        </w:rPr>
      </w:pPr>
    </w:p>
    <w:p w:rsidR="000C25FA" w:rsidRDefault="000C25FA" w:rsidP="000C25FA">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заключаются на неопределенный срок или на определенный срок, соответствующие срокам избрания по конкурсу на замещение соответствующей должности, которые определяются в порядке, установленном </w:t>
      </w:r>
      <w:hyperlink w:anchor="Par6" w:history="1">
        <w:r>
          <w:rPr>
            <w:rFonts w:ascii="Arial" w:hAnsi="Arial" w:cs="Arial"/>
            <w:color w:val="0000FF"/>
            <w:sz w:val="20"/>
            <w:szCs w:val="20"/>
          </w:rPr>
          <w:t>частью второй</w:t>
        </w:r>
      </w:hyperlink>
      <w:r>
        <w:rPr>
          <w:rFonts w:ascii="Arial" w:hAnsi="Arial" w:cs="Arial"/>
          <w:sz w:val="20"/>
          <w:szCs w:val="20"/>
        </w:rPr>
        <w:t xml:space="preserve"> настоящей статьи.</w:t>
      </w:r>
      <w:proofErr w:type="gramEnd"/>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7" w:history="1">
        <w:r>
          <w:rPr>
            <w:rFonts w:ascii="Arial" w:hAnsi="Arial" w:cs="Arial"/>
            <w:color w:val="0000FF"/>
            <w:sz w:val="20"/>
            <w:szCs w:val="20"/>
          </w:rPr>
          <w:t>закона</w:t>
        </w:r>
      </w:hyperlink>
      <w:r>
        <w:rPr>
          <w:rFonts w:ascii="Arial" w:hAnsi="Arial" w:cs="Arial"/>
          <w:sz w:val="20"/>
          <w:szCs w:val="20"/>
        </w:rPr>
        <w:t xml:space="preserve"> от 04.08.2023 N 471-ФЗ)</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bookmarkStart w:id="1" w:name="Par6"/>
      <w:bookmarkEnd w:id="1"/>
      <w:r>
        <w:rPr>
          <w:rFonts w:ascii="Arial" w:hAnsi="Arial" w:cs="Arial"/>
          <w:sz w:val="20"/>
          <w:szCs w:val="20"/>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с указанием срока избрания. </w:t>
      </w:r>
      <w:proofErr w:type="gramStart"/>
      <w:r>
        <w:rPr>
          <w:rFonts w:ascii="Arial" w:hAnsi="Arial" w:cs="Arial"/>
          <w:sz w:val="20"/>
          <w:szCs w:val="20"/>
        </w:rPr>
        <w:t>Срок избрания по конкурсу на замещение соответствующей должности определяется коллегиальным органом управления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в соответствии с локальными нормативными актами данной образовательной организации и может быть неопределенным или определенным в пределах не менее трех лет и не более пяти лет.</w:t>
      </w:r>
      <w:proofErr w:type="gramEnd"/>
      <w:r>
        <w:rPr>
          <w:rFonts w:ascii="Arial" w:hAnsi="Arial" w:cs="Arial"/>
          <w:sz w:val="20"/>
          <w:szCs w:val="20"/>
        </w:rPr>
        <w:t xml:space="preserve"> В случае</w:t>
      </w:r>
      <w:proofErr w:type="gramStart"/>
      <w:r>
        <w:rPr>
          <w:rFonts w:ascii="Arial" w:hAnsi="Arial" w:cs="Arial"/>
          <w:sz w:val="20"/>
          <w:szCs w:val="20"/>
        </w:rPr>
        <w:t>,</w:t>
      </w:r>
      <w:proofErr w:type="gramEnd"/>
      <w:r>
        <w:rPr>
          <w:rFonts w:ascii="Arial" w:hAnsi="Arial" w:cs="Arial"/>
          <w:sz w:val="20"/>
          <w:szCs w:val="20"/>
        </w:rPr>
        <w:t xml:space="preserve"> если трудовой договор между педагогическим работником, относящимся к профессорско-преподавательскому составу, и данной образовательной организацией заключается для выполнения определенной работы, носящей заведомо срочный (временный) характер, допускается избрание по конкурсу на замещение соответствующей должности на срок менее трех лет, но не менее чем на один год.</w:t>
      </w:r>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04.08.2023 N 471-ФЗ)</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третья утратила силу с 1 января 2015 года. - Федеральный </w:t>
      </w:r>
      <w:hyperlink r:id="rId9" w:history="1">
        <w:r>
          <w:rPr>
            <w:rFonts w:ascii="Arial" w:hAnsi="Arial" w:cs="Arial"/>
            <w:color w:val="0000FF"/>
            <w:sz w:val="20"/>
            <w:szCs w:val="20"/>
          </w:rPr>
          <w:t>закон</w:t>
        </w:r>
      </w:hyperlink>
      <w:r>
        <w:rPr>
          <w:rFonts w:ascii="Arial" w:hAnsi="Arial" w:cs="Arial"/>
          <w:sz w:val="20"/>
          <w:szCs w:val="20"/>
        </w:rPr>
        <w:t xml:space="preserve"> от 22.12.2014 N 443-ФЗ.</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w:t>
      </w:r>
      <w:proofErr w:type="gramEnd"/>
      <w:r>
        <w:rPr>
          <w:rFonts w:ascii="Arial" w:hAnsi="Arial" w:cs="Arial"/>
          <w:sz w:val="20"/>
          <w:szCs w:val="20"/>
        </w:rPr>
        <w:t xml:space="preserve">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10" w:history="1">
        <w:r>
          <w:rPr>
            <w:rFonts w:ascii="Arial" w:hAnsi="Arial" w:cs="Arial"/>
            <w:color w:val="0000FF"/>
            <w:sz w:val="20"/>
            <w:szCs w:val="20"/>
          </w:rPr>
          <w:t>N 185-ФЗ</w:t>
        </w:r>
      </w:hyperlink>
      <w:r>
        <w:rPr>
          <w:rFonts w:ascii="Arial" w:hAnsi="Arial" w:cs="Arial"/>
          <w:sz w:val="20"/>
          <w:szCs w:val="20"/>
        </w:rPr>
        <w:t xml:space="preserve">, от 22.12.2014 </w:t>
      </w:r>
      <w:hyperlink r:id="rId11" w:history="1">
        <w:r>
          <w:rPr>
            <w:rFonts w:ascii="Arial" w:hAnsi="Arial" w:cs="Arial"/>
            <w:color w:val="0000FF"/>
            <w:sz w:val="20"/>
            <w:szCs w:val="20"/>
          </w:rPr>
          <w:t>N 443-ФЗ</w:t>
        </w:r>
      </w:hyperlink>
      <w:r>
        <w:rPr>
          <w:rFonts w:ascii="Arial" w:hAnsi="Arial" w:cs="Arial"/>
          <w:sz w:val="20"/>
          <w:szCs w:val="20"/>
        </w:rPr>
        <w:t>)</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проводится конкурс на замещение должностей декана факультета и заведующего кафедрой.</w:t>
      </w:r>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22.12.2014 N 443-ФЗ)</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hyperlink r:id="rId13" w:history="1">
        <w:r>
          <w:rPr>
            <w:rFonts w:ascii="Arial" w:hAnsi="Arial" w:cs="Arial"/>
            <w:color w:val="0000FF"/>
            <w:sz w:val="20"/>
            <w:szCs w:val="20"/>
          </w:rPr>
          <w:t>Положение</w:t>
        </w:r>
      </w:hyperlink>
      <w:r>
        <w:rPr>
          <w:rFonts w:ascii="Arial" w:hAnsi="Arial" w:cs="Arial"/>
          <w:sz w:val="20"/>
          <w:szCs w:val="20"/>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23.07.2008 </w:t>
      </w:r>
      <w:hyperlink r:id="rId14" w:history="1">
        <w:r>
          <w:rPr>
            <w:rFonts w:ascii="Arial" w:hAnsi="Arial" w:cs="Arial"/>
            <w:color w:val="0000FF"/>
            <w:sz w:val="20"/>
            <w:szCs w:val="20"/>
          </w:rPr>
          <w:t>N 160-ФЗ</w:t>
        </w:r>
      </w:hyperlink>
      <w:r>
        <w:rPr>
          <w:rFonts w:ascii="Arial" w:hAnsi="Arial" w:cs="Arial"/>
          <w:sz w:val="20"/>
          <w:szCs w:val="20"/>
        </w:rPr>
        <w:t xml:space="preserve">, от 22.12.2014 </w:t>
      </w:r>
      <w:hyperlink r:id="rId15" w:history="1">
        <w:r>
          <w:rPr>
            <w:rFonts w:ascii="Arial" w:hAnsi="Arial" w:cs="Arial"/>
            <w:color w:val="0000FF"/>
            <w:sz w:val="20"/>
            <w:szCs w:val="20"/>
          </w:rPr>
          <w:t>N 443-ФЗ</w:t>
        </w:r>
      </w:hyperlink>
      <w:r>
        <w:rPr>
          <w:rFonts w:ascii="Arial" w:hAnsi="Arial" w:cs="Arial"/>
          <w:sz w:val="20"/>
          <w:szCs w:val="20"/>
        </w:rPr>
        <w:t>)</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седьмая утратила силу с 1 января 2015 года. - Федеральный </w:t>
      </w:r>
      <w:hyperlink r:id="rId16" w:history="1">
        <w:r>
          <w:rPr>
            <w:rFonts w:ascii="Arial" w:hAnsi="Arial" w:cs="Arial"/>
            <w:color w:val="0000FF"/>
            <w:sz w:val="20"/>
            <w:szCs w:val="20"/>
          </w:rPr>
          <w:t>закон</w:t>
        </w:r>
      </w:hyperlink>
      <w:r>
        <w:rPr>
          <w:rFonts w:ascii="Arial" w:hAnsi="Arial" w:cs="Arial"/>
          <w:sz w:val="20"/>
          <w:szCs w:val="20"/>
        </w:rPr>
        <w:t xml:space="preserve"> от 22.12.2014 N 443-ФЗ.</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неопределенный срок или на срок избрания по конкурсу на замещение соответствующей должности, определяемые в соответствии с </w:t>
      </w:r>
      <w:hyperlink w:anchor="Par6" w:history="1">
        <w:r>
          <w:rPr>
            <w:rFonts w:ascii="Arial" w:hAnsi="Arial" w:cs="Arial"/>
            <w:color w:val="0000FF"/>
            <w:sz w:val="20"/>
            <w:szCs w:val="20"/>
          </w:rPr>
          <w:t>частью второй</w:t>
        </w:r>
      </w:hyperlink>
      <w:r>
        <w:rPr>
          <w:rFonts w:ascii="Arial" w:hAnsi="Arial" w:cs="Arial"/>
          <w:sz w:val="20"/>
          <w:szCs w:val="20"/>
        </w:rPr>
        <w:t xml:space="preserve"> настоящей статьи.</w:t>
      </w:r>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22.12.2014 </w:t>
      </w:r>
      <w:hyperlink r:id="rId17" w:history="1">
        <w:r>
          <w:rPr>
            <w:rFonts w:ascii="Arial" w:hAnsi="Arial" w:cs="Arial"/>
            <w:color w:val="0000FF"/>
            <w:sz w:val="20"/>
            <w:szCs w:val="20"/>
          </w:rPr>
          <w:t>N 443-ФЗ</w:t>
        </w:r>
      </w:hyperlink>
      <w:r>
        <w:rPr>
          <w:rFonts w:ascii="Arial" w:hAnsi="Arial" w:cs="Arial"/>
          <w:sz w:val="20"/>
          <w:szCs w:val="20"/>
        </w:rPr>
        <w:t xml:space="preserve">, от 04.08.2023 </w:t>
      </w:r>
      <w:hyperlink r:id="rId18" w:history="1">
        <w:r>
          <w:rPr>
            <w:rFonts w:ascii="Arial" w:hAnsi="Arial" w:cs="Arial"/>
            <w:color w:val="0000FF"/>
            <w:sz w:val="20"/>
            <w:szCs w:val="20"/>
          </w:rPr>
          <w:t>N 471-ФЗ</w:t>
        </w:r>
      </w:hyperlink>
      <w:r>
        <w:rPr>
          <w:rFonts w:ascii="Arial" w:hAnsi="Arial" w:cs="Arial"/>
          <w:sz w:val="20"/>
          <w:szCs w:val="20"/>
        </w:rPr>
        <w:t>)</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w:t>
      </w:r>
      <w:r>
        <w:rPr>
          <w:rFonts w:ascii="Arial" w:hAnsi="Arial" w:cs="Arial"/>
          <w:sz w:val="20"/>
          <w:szCs w:val="20"/>
        </w:rPr>
        <w:lastRenderedPageBreak/>
        <w:t xml:space="preserve">действия трудового договора с работником может быть изменен по соглашению сторон, заключаемому в письменной форме, на срок избрания по конкурсу на замещение соответствующей должности, определяемый в соответствии с </w:t>
      </w:r>
      <w:hyperlink w:anchor="Par6" w:history="1">
        <w:r>
          <w:rPr>
            <w:rFonts w:ascii="Arial" w:hAnsi="Arial" w:cs="Arial"/>
            <w:color w:val="0000FF"/>
            <w:sz w:val="20"/>
            <w:szCs w:val="20"/>
          </w:rPr>
          <w:t>частью второй</w:t>
        </w:r>
      </w:hyperlink>
      <w:r>
        <w:rPr>
          <w:rFonts w:ascii="Arial" w:hAnsi="Arial" w:cs="Arial"/>
          <w:sz w:val="20"/>
          <w:szCs w:val="20"/>
        </w:rPr>
        <w:t xml:space="preserve"> настоящей статьи, или на неопределенный срок.</w:t>
      </w:r>
      <w:proofErr w:type="gramEnd"/>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22.12.2014 </w:t>
      </w:r>
      <w:hyperlink r:id="rId19" w:history="1">
        <w:r>
          <w:rPr>
            <w:rFonts w:ascii="Arial" w:hAnsi="Arial" w:cs="Arial"/>
            <w:color w:val="0000FF"/>
            <w:sz w:val="20"/>
            <w:szCs w:val="20"/>
          </w:rPr>
          <w:t>N 443-ФЗ</w:t>
        </w:r>
      </w:hyperlink>
      <w:r>
        <w:rPr>
          <w:rFonts w:ascii="Arial" w:hAnsi="Arial" w:cs="Arial"/>
          <w:sz w:val="20"/>
          <w:szCs w:val="20"/>
        </w:rPr>
        <w:t xml:space="preserve">, от 04.08.2023 </w:t>
      </w:r>
      <w:hyperlink r:id="rId20" w:history="1">
        <w:r>
          <w:rPr>
            <w:rFonts w:ascii="Arial" w:hAnsi="Arial" w:cs="Arial"/>
            <w:color w:val="0000FF"/>
            <w:sz w:val="20"/>
            <w:szCs w:val="20"/>
          </w:rPr>
          <w:t>N 471-ФЗ</w:t>
        </w:r>
      </w:hyperlink>
      <w:r>
        <w:rPr>
          <w:rFonts w:ascii="Arial" w:hAnsi="Arial" w:cs="Arial"/>
          <w:sz w:val="20"/>
          <w:szCs w:val="20"/>
        </w:rPr>
        <w:t>)</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r:id="rId21" w:history="1">
        <w:proofErr w:type="gramStart"/>
        <w:r>
          <w:rPr>
            <w:rFonts w:ascii="Arial" w:hAnsi="Arial" w:cs="Arial"/>
            <w:color w:val="0000FF"/>
            <w:sz w:val="20"/>
            <w:szCs w:val="20"/>
          </w:rPr>
          <w:t>Положение</w:t>
        </w:r>
      </w:hyperlink>
      <w:r>
        <w:rPr>
          <w:rFonts w:ascii="Arial" w:hAnsi="Arial" w:cs="Arial"/>
          <w:sz w:val="20"/>
          <w:szCs w:val="20"/>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roofErr w:type="gramEnd"/>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22.12.2014 </w:t>
      </w:r>
      <w:hyperlink r:id="rId22" w:history="1">
        <w:r>
          <w:rPr>
            <w:rFonts w:ascii="Arial" w:hAnsi="Arial" w:cs="Arial"/>
            <w:color w:val="0000FF"/>
            <w:sz w:val="20"/>
            <w:szCs w:val="20"/>
          </w:rPr>
          <w:t>N 443-ФЗ</w:t>
        </w:r>
      </w:hyperlink>
      <w:r>
        <w:rPr>
          <w:rFonts w:ascii="Arial" w:hAnsi="Arial" w:cs="Arial"/>
          <w:sz w:val="20"/>
          <w:szCs w:val="20"/>
        </w:rPr>
        <w:t xml:space="preserve">, от 02.08.2019 </w:t>
      </w:r>
      <w:hyperlink r:id="rId23" w:history="1">
        <w:r>
          <w:rPr>
            <w:rFonts w:ascii="Arial" w:hAnsi="Arial" w:cs="Arial"/>
            <w:color w:val="0000FF"/>
            <w:sz w:val="20"/>
            <w:szCs w:val="20"/>
          </w:rPr>
          <w:t>N 292-ФЗ</w:t>
        </w:r>
      </w:hyperlink>
      <w:r>
        <w:rPr>
          <w:rFonts w:ascii="Arial" w:hAnsi="Arial" w:cs="Arial"/>
          <w:sz w:val="20"/>
          <w:szCs w:val="20"/>
        </w:rPr>
        <w:t>)</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rsidR="000C25FA" w:rsidRDefault="000C25FA" w:rsidP="000C25F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Федерального </w:t>
      </w:r>
      <w:hyperlink r:id="rId24" w:history="1">
        <w:r>
          <w:rPr>
            <w:rFonts w:ascii="Arial" w:hAnsi="Arial" w:cs="Arial"/>
            <w:color w:val="0000FF"/>
            <w:sz w:val="20"/>
            <w:szCs w:val="20"/>
          </w:rPr>
          <w:t>закона</w:t>
        </w:r>
      </w:hyperlink>
      <w:r>
        <w:rPr>
          <w:rFonts w:ascii="Arial" w:hAnsi="Arial" w:cs="Arial"/>
          <w:sz w:val="20"/>
          <w:szCs w:val="20"/>
        </w:rPr>
        <w:t xml:space="preserve"> от 02.07.2013 N 185-ФЗ)</w:t>
      </w:r>
    </w:p>
    <w:p w:rsidR="000C25FA" w:rsidRDefault="000C25FA" w:rsidP="000C25F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Части двенадцатая - пятнадцатая утратили силу с 1 июля 2020 года. - Федеральный </w:t>
      </w:r>
      <w:hyperlink r:id="rId25" w:history="1">
        <w:r>
          <w:rPr>
            <w:rFonts w:ascii="Arial" w:hAnsi="Arial" w:cs="Arial"/>
            <w:color w:val="0000FF"/>
            <w:sz w:val="20"/>
            <w:szCs w:val="20"/>
          </w:rPr>
          <w:t>закон</w:t>
        </w:r>
      </w:hyperlink>
      <w:r>
        <w:rPr>
          <w:rFonts w:ascii="Arial" w:hAnsi="Arial" w:cs="Arial"/>
          <w:sz w:val="20"/>
          <w:szCs w:val="20"/>
        </w:rPr>
        <w:t xml:space="preserve"> от 25.05.2020 N 157-ФЗ.</w:t>
      </w:r>
    </w:p>
    <w:p w:rsidR="00AE470A" w:rsidRDefault="00AE470A"/>
    <w:sectPr w:rsidR="00AE470A" w:rsidSect="00AC5E3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FA"/>
    <w:rsid w:val="000C25FA"/>
    <w:rsid w:val="00AE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4CE4AAEE881D906809DB466D82D8BEF49EC9855922AD54F6AD4B877E56123988887D3859DB27FA784AA8DDC597F24C6BAAD40AEEA93095r2yCG" TargetMode="External"/><Relationship Id="rId13" Type="http://schemas.openxmlformats.org/officeDocument/2006/relationships/hyperlink" Target="consultantplus://offline/ref=744CE4AAEE881D906809DB466D82D8BEF193CD8A5C24AD54F6AD4B877E56123988887D3859DB27FA7B4AA8DDC597F24C6BAAD40AEEA93095r2yCG" TargetMode="External"/><Relationship Id="rId18" Type="http://schemas.openxmlformats.org/officeDocument/2006/relationships/hyperlink" Target="consultantplus://offline/ref=744CE4AAEE881D906809DB466D82D8BEF49EC9855922AD54F6AD4B877E56123988887D3859DB27FA7E4AA8DDC597F24C6BAAD40AEEA93095r2yC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744CE4AAEE881D906809DB466D82D8BEF19CC28B5F21AD54F6AD4B877E56123988887D3859DB27FA7A4AA8DDC597F24C6BAAD40AEEA93095r2yCG" TargetMode="External"/><Relationship Id="rId7" Type="http://schemas.openxmlformats.org/officeDocument/2006/relationships/hyperlink" Target="consultantplus://offline/ref=744CE4AAEE881D906809DB466D82D8BEF49EC9855922AD54F6AD4B877E56123988887D3859DB27FA7A4AA8DDC597F24C6BAAD40AEEA93095r2yCG" TargetMode="External"/><Relationship Id="rId12" Type="http://schemas.openxmlformats.org/officeDocument/2006/relationships/hyperlink" Target="consultantplus://offline/ref=744CE4AAEE881D906809DB466D82D8BEF19CC8895C21AD54F6AD4B877E56123988887D3859DB27F97E4AA8DDC597F24C6BAAD40AEEA93095r2yCG" TargetMode="External"/><Relationship Id="rId17" Type="http://schemas.openxmlformats.org/officeDocument/2006/relationships/hyperlink" Target="consultantplus://offline/ref=744CE4AAEE881D906809DB466D82D8BEF19CC8895C21AD54F6AD4B877E56123988887D3859DB27F9724AA8DDC597F24C6BAAD40AEEA93095r2yCG" TargetMode="External"/><Relationship Id="rId25" Type="http://schemas.openxmlformats.org/officeDocument/2006/relationships/hyperlink" Target="consultantplus://offline/ref=744CE4AAEE881D906809DB466D82D8BEF39EC98E5B25AD54F6AD4B877E56123988887D3859DB27FA784AA8DDC597F24C6BAAD40AEEA93095r2yCG" TargetMode="External"/><Relationship Id="rId2" Type="http://schemas.microsoft.com/office/2007/relationships/stylesWithEffects" Target="stylesWithEffects.xml"/><Relationship Id="rId16" Type="http://schemas.openxmlformats.org/officeDocument/2006/relationships/hyperlink" Target="consultantplus://offline/ref=744CE4AAEE881D906809DB466D82D8BEF19CC8895C21AD54F6AD4B877E56123988887D3859DB27F9734AA8DDC597F24C6BAAD40AEEA93095r2yCG" TargetMode="External"/><Relationship Id="rId20" Type="http://schemas.openxmlformats.org/officeDocument/2006/relationships/hyperlink" Target="consultantplus://offline/ref=744CE4AAEE881D906809DB466D82D8BEF49EC9855922AD54F6AD4B877E56123988887D3859DB27FA7D4AA8DDC597F24C6BAAD40AEEA93095r2yCG" TargetMode="External"/><Relationship Id="rId1" Type="http://schemas.openxmlformats.org/officeDocument/2006/relationships/styles" Target="styles.xml"/><Relationship Id="rId6" Type="http://schemas.openxmlformats.org/officeDocument/2006/relationships/hyperlink" Target="consultantplus://offline/ref=744CE4AAEE881D906809DB466D82D8BEF393C2895D25AD54F6AD4B877E56123988887D3859DA24FD734AA8DDC597F24C6BAAD40AEEA93095r2yCG" TargetMode="External"/><Relationship Id="rId11" Type="http://schemas.openxmlformats.org/officeDocument/2006/relationships/hyperlink" Target="consultantplus://offline/ref=744CE4AAEE881D906809DB466D82D8BEF19CC8895C21AD54F6AD4B877E56123988887D3859DB27F97F4AA8DDC597F24C6BAAD40AEEA93095r2yCG" TargetMode="External"/><Relationship Id="rId24" Type="http://schemas.openxmlformats.org/officeDocument/2006/relationships/hyperlink" Target="consultantplus://offline/ref=744CE4AAEE881D906809DB466D82D8BEF49FCA895F21AD54F6AD4B877E56123988887D3859DA23F97C4AA8DDC597F24C6BAAD40AEEA93095r2yCG" TargetMode="External"/><Relationship Id="rId5" Type="http://schemas.openxmlformats.org/officeDocument/2006/relationships/hyperlink" Target="consultantplus://offline/ref=744CE4AAEE881D906809DB466D82D8BEF39EC98E5B25AD54F6AD4B877E56123988887D3859DB27FA7A4AA8DDC597F24C6BAAD40AEEA93095r2yCG" TargetMode="External"/><Relationship Id="rId15" Type="http://schemas.openxmlformats.org/officeDocument/2006/relationships/hyperlink" Target="consultantplus://offline/ref=744CE4AAEE881D906809DB466D82D8BEF19CC8895C21AD54F6AD4B877E56123988887D3859DB27F97C4AA8DDC597F24C6BAAD40AEEA93095r2yCG" TargetMode="External"/><Relationship Id="rId23" Type="http://schemas.openxmlformats.org/officeDocument/2006/relationships/hyperlink" Target="consultantplus://offline/ref=744CE4AAEE881D906809DB466D82D8BEF398CA8A5925AD54F6AD4B877E56123988887D3859DB27FA7B4AA8DDC597F24C6BAAD40AEEA93095r2yCG" TargetMode="External"/><Relationship Id="rId10" Type="http://schemas.openxmlformats.org/officeDocument/2006/relationships/hyperlink" Target="consultantplus://offline/ref=744CE4AAEE881D906809DB466D82D8BEF49FCA895F21AD54F6AD4B877E56123988887D3859DA23F97D4AA8DDC597F24C6BAAD40AEEA93095r2yCG" TargetMode="External"/><Relationship Id="rId19" Type="http://schemas.openxmlformats.org/officeDocument/2006/relationships/hyperlink" Target="consultantplus://offline/ref=744CE4AAEE881D906809DB466D82D8BEF19CC8895C21AD54F6AD4B877E56123988887D3859DB27F87B4AA8DDC597F24C6BAAD40AEEA93095r2yCG" TargetMode="External"/><Relationship Id="rId4" Type="http://schemas.openxmlformats.org/officeDocument/2006/relationships/webSettings" Target="webSettings.xml"/><Relationship Id="rId9" Type="http://schemas.openxmlformats.org/officeDocument/2006/relationships/hyperlink" Target="consultantplus://offline/ref=744CE4AAEE881D906809DB466D82D8BEF19CC8895C21AD54F6AD4B877E56123988887D3859DB27F9784AA8DDC597F24C6BAAD40AEEA93095r2yCG" TargetMode="External"/><Relationship Id="rId14" Type="http://schemas.openxmlformats.org/officeDocument/2006/relationships/hyperlink" Target="consultantplus://offline/ref=744CE4AAEE881D906809DB466D82D8BEF49FCA845D27AD54F6AD4B877E56123988887D3859DB22FB734AA8DDC597F24C6BAAD40AEEA93095r2yCG" TargetMode="External"/><Relationship Id="rId22" Type="http://schemas.openxmlformats.org/officeDocument/2006/relationships/hyperlink" Target="consultantplus://offline/ref=744CE4AAEE881D906809DB466D82D8BEF19CC8895C21AD54F6AD4B877E56123988887D3859DB27F87A4AA8DDC597F24C6BAAD40AEEA93095r2yC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МГВ</dc:creator>
  <cp:lastModifiedBy>МГВ</cp:lastModifiedBy>
  <cp:revision>1</cp:revision>
  <dcterms:created xsi:type="dcterms:W3CDTF">2023-11-10T06:50:00Z</dcterms:created>
  <dcterms:modified xsi:type="dcterms:W3CDTF">2023-11-10T06:51:00Z</dcterms:modified>
</cp:coreProperties>
</file>